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4FCA928" w:rsidR="00E027B4" w:rsidRDefault="00E7443A" w:rsidP="00E027B4">
      <w:pPr>
        <w:pStyle w:val="Heading1"/>
        <w:pBdr>
          <w:between w:val="single" w:sz="4" w:space="1" w:color="auto"/>
        </w:pBdr>
        <w:spacing w:after="0"/>
      </w:pPr>
      <w:r>
        <w:t>03220</w:t>
      </w:r>
      <w:r w:rsidR="00E027B4">
        <w:t xml:space="preserve"> – </w:t>
      </w:r>
      <w:r>
        <w:t>Variable Message Boards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2EEA39B" w14:textId="24FDACCC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>to provide goods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goods.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 xml:space="preserve">ation process and </w:t>
      </w:r>
      <w:proofErr w:type="gramStart"/>
      <w:r w:rsidRPr="0D5F67A3">
        <w:rPr>
          <w:rFonts w:cs="Arial"/>
        </w:rPr>
        <w:t>were selected</w:t>
      </w:r>
      <w:proofErr w:type="gramEnd"/>
      <w:r w:rsidRPr="0D5F67A3">
        <w:rPr>
          <w:rFonts w:cs="Arial"/>
        </w:rPr>
        <w:t xml:space="preserve"> to be awarded on this contract as the highest scoring bidders.</w:t>
      </w:r>
    </w:p>
    <w:p w14:paraId="68AA1911" w14:textId="77777777" w:rsidR="00DE495D" w:rsidRDefault="00DE495D" w:rsidP="003046E4">
      <w:pPr>
        <w:pStyle w:val="ListParagraph"/>
        <w:ind w:left="360"/>
        <w:rPr>
          <w:rFonts w:cs="Arial"/>
        </w:rPr>
      </w:pPr>
    </w:p>
    <w:p w14:paraId="413B0BFF" w14:textId="0F337110" w:rsidR="0054058F" w:rsidRPr="00DE495D" w:rsidRDefault="00DE495D" w:rsidP="00DE495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Start w:id="4" w:name="FAQ_4"/>
      <w:bookmarkStart w:id="5" w:name="FAQ_5"/>
      <w:bookmarkEnd w:id="3"/>
      <w:bookmarkEnd w:id="4"/>
      <w:bookmarkEnd w:id="5"/>
      <w:r>
        <w:rPr>
          <w:rFonts w:cs="Arial"/>
        </w:rPr>
        <w:t>W</w:t>
      </w:r>
      <w:r w:rsidR="00F914ED" w:rsidRPr="00DE495D">
        <w:rPr>
          <w:rFonts w:cs="Arial"/>
        </w:rPr>
        <w:t xml:space="preserve">ho can (or cannot) use this contract?  Oregon, Tribes, Higher Ed, </w:t>
      </w:r>
      <w:proofErr w:type="spellStart"/>
      <w:proofErr w:type="gramStart"/>
      <w:r w:rsidR="00F914ED" w:rsidRPr="00DE495D">
        <w:rPr>
          <w:rFonts w:cs="Arial"/>
        </w:rPr>
        <w:t>etc</w:t>
      </w:r>
      <w:proofErr w:type="spellEnd"/>
      <w:proofErr w:type="gramEnd"/>
      <w:r w:rsidR="00F914ED" w:rsidRPr="00DE495D">
        <w:rPr>
          <w:rFonts w:cs="Arial"/>
        </w:rPr>
        <w:t>?</w:t>
      </w:r>
      <w:r w:rsidRPr="00DE495D">
        <w:t xml:space="preserve"> </w:t>
      </w:r>
      <w:r w:rsidRPr="00DE495D">
        <w:rPr>
          <w:rFonts w:cs="Arial"/>
        </w:rPr>
        <w:t>02417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0F9397C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541F2708" w14:textId="5C5ABE6E" w:rsidR="005D2386" w:rsidRDefault="005D2386" w:rsidP="00713641">
      <w:pPr>
        <w:pStyle w:val="ListParagraph"/>
        <w:ind w:left="360"/>
        <w:jc w:val="both"/>
        <w:rPr>
          <w:rFonts w:cs="Arial"/>
        </w:rPr>
      </w:pPr>
      <w:r>
        <w:rPr>
          <w:rFonts w:cs="Arial"/>
          <w:b/>
          <w:bCs/>
        </w:rPr>
        <w:t>ORCPP Members</w:t>
      </w:r>
      <w:r w:rsidRPr="005D2386">
        <w:rPr>
          <w:rFonts w:cs="Arial"/>
        </w:rPr>
        <w:t>.</w:t>
      </w:r>
      <w:r>
        <w:rPr>
          <w:rFonts w:cs="Arial"/>
        </w:rPr>
        <w:t xml:space="preserve"> This contract is available for use by the Oregon Cooperative Purchasing Program (ORCPP)</w:t>
      </w:r>
      <w:r w:rsidR="00880B45">
        <w:rPr>
          <w:rFonts w:cs="Arial"/>
        </w:rPr>
        <w:t>. Vendors must service all eligible purchasers in Washington and in Oregon. There is no charge for delivery to ORCPP members.</w:t>
      </w:r>
      <w:r>
        <w:rPr>
          <w:rFonts w:cs="Arial"/>
        </w:rPr>
        <w:t xml:space="preserve"> 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1782A365" w:rsidR="008D61A9" w:rsidRPr="00496A56" w:rsidRDefault="00880B45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Variable Message Boards</w:t>
      </w:r>
      <w:r w:rsidR="00DE495D">
        <w:rPr>
          <w:rFonts w:cs="Arial"/>
        </w:rPr>
        <w:t xml:space="preserve"> </w:t>
      </w:r>
      <w:proofErr w:type="gramStart"/>
      <w:r w:rsidR="00DE495D">
        <w:rPr>
          <w:rFonts w:cs="Arial"/>
        </w:rPr>
        <w:t>are listed</w:t>
      </w:r>
      <w:proofErr w:type="gramEnd"/>
      <w:r w:rsidR="00DE495D">
        <w:rPr>
          <w:rFonts w:cs="Arial"/>
        </w:rPr>
        <w:t xml:space="preserve"> and priced to include freight and delivery. They are subject to annual price adjustments that </w:t>
      </w:r>
      <w:r w:rsidR="00FF436C">
        <w:rPr>
          <w:rFonts w:cs="Arial"/>
        </w:rPr>
        <w:t>may</w:t>
      </w:r>
      <w:r w:rsidR="00DE495D">
        <w:rPr>
          <w:rFonts w:cs="Arial"/>
        </w:rPr>
        <w:t xml:space="preserve"> </w:t>
      </w:r>
      <w:proofErr w:type="gramStart"/>
      <w:r w:rsidR="00DE495D">
        <w:rPr>
          <w:rFonts w:cs="Arial"/>
        </w:rPr>
        <w:t>be requested</w:t>
      </w:r>
      <w:proofErr w:type="gramEnd"/>
      <w:r w:rsidR="00DE495D">
        <w:rPr>
          <w:rFonts w:cs="Arial"/>
        </w:rPr>
        <w:t xml:space="preserve"> by the contractor </w:t>
      </w:r>
      <w:r w:rsidR="00FF436C">
        <w:rPr>
          <w:rFonts w:cs="Arial"/>
        </w:rPr>
        <w:t>on a</w:t>
      </w:r>
      <w:r>
        <w:rPr>
          <w:rFonts w:cs="Arial"/>
        </w:rPr>
        <w:t xml:space="preserve">n annual </w:t>
      </w:r>
      <w:r w:rsidR="00FF436C">
        <w:rPr>
          <w:rFonts w:cs="Arial"/>
        </w:rPr>
        <w:t xml:space="preserve">basis </w:t>
      </w:r>
      <w:r w:rsidR="00DE495D">
        <w:rPr>
          <w:rFonts w:cs="Arial"/>
        </w:rPr>
        <w:t xml:space="preserve">and will be effective upon the </w:t>
      </w:r>
      <w:proofErr w:type="spellStart"/>
      <w:r w:rsidR="00DE495D">
        <w:rPr>
          <w:rFonts w:cs="Arial"/>
        </w:rPr>
        <w:t>the</w:t>
      </w:r>
      <w:proofErr w:type="spellEnd"/>
      <w:r w:rsidR="00DE495D">
        <w:rPr>
          <w:rFonts w:cs="Arial"/>
        </w:rPr>
        <w:t xml:space="preserve"> completion of an executed amendment.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2C835C48" w14:textId="77777777" w:rsidR="005E773B" w:rsidRPr="005E773B" w:rsidRDefault="005E773B" w:rsidP="005E773B">
      <w:pPr>
        <w:pStyle w:val="ListParagraph"/>
        <w:ind w:left="360"/>
        <w:jc w:val="both"/>
        <w:rPr>
          <w:rFonts w:cs="Arial"/>
        </w:rPr>
      </w:pPr>
      <w:r w:rsidRPr="005E773B">
        <w:rPr>
          <w:rFonts w:cs="Arial"/>
        </w:rPr>
        <w:t xml:space="preserve">Contractor shall make all deliveries to the applicable delivery location specified in the Purchase Order. Such deliveries shall occur during Purchaser’s normal work hours and within the </w:t>
      </w:r>
      <w:proofErr w:type="gramStart"/>
      <w:r w:rsidRPr="005E773B">
        <w:rPr>
          <w:rFonts w:cs="Arial"/>
        </w:rPr>
        <w:t>time period</w:t>
      </w:r>
      <w:proofErr w:type="gramEnd"/>
      <w:r w:rsidRPr="005E773B">
        <w:rPr>
          <w:rFonts w:cs="Arial"/>
        </w:rPr>
        <w:t xml:space="preserve"> mutually agreed in writing between Purchaser and Contractor at the time of order placement. </w:t>
      </w:r>
    </w:p>
    <w:p w14:paraId="46780C66" w14:textId="77777777" w:rsidR="005E773B" w:rsidRPr="005E773B" w:rsidRDefault="005E773B" w:rsidP="005E773B">
      <w:pPr>
        <w:pStyle w:val="ListParagraph"/>
        <w:ind w:left="360"/>
        <w:jc w:val="both"/>
        <w:rPr>
          <w:rFonts w:cs="Arial"/>
        </w:rPr>
      </w:pPr>
      <w:r w:rsidRPr="005E773B">
        <w:rPr>
          <w:rFonts w:cs="Arial"/>
        </w:rPr>
        <w:t xml:space="preserve">Contractor shall ship all goods purchased pursuant to the Master Contract, freight charges prepaid by Contractor, FOB Purchaser’s specified destination with all </w:t>
      </w:r>
      <w:proofErr w:type="spellStart"/>
      <w:r w:rsidRPr="005E773B">
        <w:rPr>
          <w:rFonts w:cs="Arial"/>
        </w:rPr>
        <w:t>transporation</w:t>
      </w:r>
      <w:proofErr w:type="spellEnd"/>
      <w:r w:rsidRPr="005E773B">
        <w:rPr>
          <w:rFonts w:cs="Arial"/>
        </w:rPr>
        <w:t xml:space="preserve"> and handling charges included. Contractor shall bear all risk of loss, damage, or destruction of the </w:t>
      </w:r>
      <w:r w:rsidRPr="005E773B">
        <w:rPr>
          <w:rFonts w:cs="Arial"/>
        </w:rPr>
        <w:lastRenderedPageBreak/>
        <w:t xml:space="preserve">goods ordered hereunder that occurs prior to delivery, except loss or damage </w:t>
      </w:r>
      <w:proofErr w:type="spellStart"/>
      <w:r w:rsidRPr="005E773B">
        <w:rPr>
          <w:rFonts w:cs="Arial"/>
        </w:rPr>
        <w:t>attrituable</w:t>
      </w:r>
      <w:proofErr w:type="spellEnd"/>
      <w:r w:rsidRPr="005E773B">
        <w:rPr>
          <w:rFonts w:cs="Arial"/>
        </w:rPr>
        <w:t xml:space="preserve"> to Purchaser’s fault or negligence.</w:t>
      </w:r>
    </w:p>
    <w:p w14:paraId="36AE7003" w14:textId="1AAE7770" w:rsidR="005D2386" w:rsidRPr="00496A56" w:rsidRDefault="005E773B" w:rsidP="00406154">
      <w:pPr>
        <w:pStyle w:val="ListParagraph"/>
        <w:ind w:left="360"/>
        <w:jc w:val="both"/>
        <w:rPr>
          <w:rFonts w:cs="Arial"/>
        </w:rPr>
      </w:pPr>
      <w:r w:rsidRPr="005E773B">
        <w:rPr>
          <w:rFonts w:cs="Arial"/>
        </w:rPr>
        <w:t xml:space="preserve">All packing lists, </w:t>
      </w:r>
      <w:proofErr w:type="spellStart"/>
      <w:r w:rsidRPr="005E773B">
        <w:rPr>
          <w:rFonts w:cs="Arial"/>
        </w:rPr>
        <w:t>packlages</w:t>
      </w:r>
      <w:proofErr w:type="spellEnd"/>
      <w:r w:rsidRPr="005E773B">
        <w:rPr>
          <w:rFonts w:cs="Arial"/>
        </w:rPr>
        <w:t xml:space="preserve">, instruction </w:t>
      </w:r>
      <w:proofErr w:type="spellStart"/>
      <w:r w:rsidRPr="005E773B">
        <w:rPr>
          <w:rFonts w:cs="Arial"/>
        </w:rPr>
        <w:t>manulas</w:t>
      </w:r>
      <w:proofErr w:type="spellEnd"/>
      <w:r w:rsidRPr="005E773B">
        <w:rPr>
          <w:rFonts w:cs="Arial"/>
        </w:rPr>
        <w:t xml:space="preserve">, correspondence, shipping notices, shipping containers, and other written materials associated with this Master Contract shall </w:t>
      </w:r>
      <w:proofErr w:type="gramStart"/>
      <w:r w:rsidRPr="005E773B">
        <w:rPr>
          <w:rFonts w:cs="Arial"/>
        </w:rPr>
        <w:t>be identified</w:t>
      </w:r>
      <w:proofErr w:type="gramEnd"/>
      <w:r w:rsidRPr="005E773B">
        <w:rPr>
          <w:rFonts w:cs="Arial"/>
        </w:rPr>
        <w:t xml:space="preserve"> by the Master Contract number set forth on the cover of the Master Contract and the applicable Purchaser’s </w:t>
      </w:r>
      <w:proofErr w:type="spellStart"/>
      <w:r w:rsidRPr="005E773B">
        <w:rPr>
          <w:rFonts w:cs="Arial"/>
        </w:rPr>
        <w:t>POurchase</w:t>
      </w:r>
      <w:proofErr w:type="spellEnd"/>
      <w:r w:rsidRPr="005E773B">
        <w:rPr>
          <w:rFonts w:cs="Arial"/>
        </w:rPr>
        <w:t xml:space="preserve"> Order number. Packing lists shall </w:t>
      </w:r>
      <w:proofErr w:type="gramStart"/>
      <w:r w:rsidRPr="005E773B">
        <w:rPr>
          <w:rFonts w:cs="Arial"/>
        </w:rPr>
        <w:t>be enclosed</w:t>
      </w:r>
      <w:proofErr w:type="gramEnd"/>
      <w:r w:rsidRPr="005E773B">
        <w:rPr>
          <w:rFonts w:cs="Arial"/>
        </w:rPr>
        <w:t xml:space="preserve"> with each shipment and clearly identify all contents and any backorders. </w:t>
      </w:r>
      <w:r w:rsidR="005D2386">
        <w:rPr>
          <w:rFonts w:cs="Arial"/>
        </w:rPr>
        <w:t xml:space="preserve">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</w:t>
      </w:r>
      <w:proofErr w:type="gramStart"/>
      <w:r>
        <w:rPr>
          <w:rFonts w:cs="Arial"/>
        </w:rPr>
        <w:t>working</w:t>
      </w:r>
      <w:proofErr w:type="gramEnd"/>
      <w:r>
        <w:rPr>
          <w:rFonts w:cs="Arial"/>
        </w:rPr>
        <w:t xml:space="preserve"> with the </w:t>
      </w:r>
      <w:r w:rsidR="00E6463A">
        <w:rPr>
          <w:rFonts w:cs="Arial"/>
        </w:rPr>
        <w:t xml:space="preserve">Contractors to notify us of any issues. DES staff can aggregate any contractor performance issues across purchasers to ensure </w:t>
      </w:r>
      <w:proofErr w:type="gramStart"/>
      <w:r w:rsidR="00E6463A">
        <w:rPr>
          <w:rFonts w:cs="Arial"/>
        </w:rPr>
        <w:t>good performance</w:t>
      </w:r>
      <w:proofErr w:type="gramEnd"/>
      <w:r w:rsidR="00E6463A">
        <w:rPr>
          <w:rFonts w:cs="Arial"/>
        </w:rPr>
        <w:t xml:space="preserve">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 xml:space="preserve">When can I </w:t>
      </w:r>
      <w:proofErr w:type="gramStart"/>
      <w:r w:rsidRPr="00496A56">
        <w:t>get added</w:t>
      </w:r>
      <w:proofErr w:type="gramEnd"/>
      <w:r w:rsidRPr="00496A56">
        <w:t xml:space="preserve">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</w:t>
      </w:r>
      <w:proofErr w:type="gramStart"/>
      <w:r w:rsidRPr="00496A56">
        <w:t>be awarded</w:t>
      </w:r>
      <w:proofErr w:type="gramEnd"/>
      <w:r w:rsidRPr="00496A56">
        <w:t xml:space="preserve">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</w:t>
      </w:r>
      <w:proofErr w:type="gramStart"/>
      <w:r w:rsidRPr="00496A56">
        <w:t>been reported</w:t>
      </w:r>
      <w:proofErr w:type="gramEnd"/>
      <w:r w:rsidRPr="00496A56">
        <w:t xml:space="preserve">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payment. This is to ensure your payment can </w:t>
      </w:r>
      <w:proofErr w:type="gramStart"/>
      <w:r w:rsidRPr="00496A56">
        <w:rPr>
          <w:rFonts w:cs="Arial"/>
        </w:rPr>
        <w:t>be identified</w:t>
      </w:r>
      <w:proofErr w:type="gramEnd"/>
      <w:r w:rsidRPr="00496A56">
        <w:rPr>
          <w:rFonts w:cs="Arial"/>
        </w:rPr>
        <w:t>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1AB7" w14:textId="77777777" w:rsidR="00496E76" w:rsidRDefault="00496E76" w:rsidP="0030407E">
      <w:r>
        <w:separator/>
      </w:r>
    </w:p>
  </w:endnote>
  <w:endnote w:type="continuationSeparator" w:id="0">
    <w:p w14:paraId="3C7F6570" w14:textId="77777777" w:rsidR="00496E76" w:rsidRDefault="00496E7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66F45697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C16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8F964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3C5981">
      <w:rPr>
        <w:sz w:val="20"/>
      </w:rPr>
      <w:t>03220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47292E4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FA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FF436C">
      <w:rPr>
        <w:sz w:val="20"/>
      </w:rPr>
      <w:t>04/26/2023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AC1F" w14:textId="77777777" w:rsidR="00496E76" w:rsidRDefault="00496E76" w:rsidP="0030407E">
      <w:r>
        <w:separator/>
      </w:r>
    </w:p>
  </w:footnote>
  <w:footnote w:type="continuationSeparator" w:id="0">
    <w:p w14:paraId="0FF11603" w14:textId="77777777" w:rsidR="00496E76" w:rsidRDefault="00496E7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41E86604" w:rsidR="002D44CF" w:rsidRDefault="00D80EF2">
    <w:pPr>
      <w:pStyle w:val="Header"/>
    </w:pPr>
    <w:r>
      <w:rPr>
        <w:sz w:val="20"/>
      </w:rPr>
      <w:t xml:space="preserve">Contract # </w:t>
    </w:r>
    <w:r w:rsidR="003C5981">
      <w:rPr>
        <w:sz w:val="20"/>
      </w:rPr>
      <w:t>03220</w:t>
    </w:r>
    <w:r w:rsidR="00FF436C">
      <w:rPr>
        <w:sz w:val="20"/>
      </w:rPr>
      <w:t xml:space="preserve"> – </w:t>
    </w:r>
    <w:r w:rsidR="003C5981">
      <w:rPr>
        <w:sz w:val="20"/>
      </w:rPr>
      <w:t xml:space="preserve">Variable Message </w:t>
    </w:r>
    <w:proofErr w:type="spellStart"/>
    <w:r w:rsidR="003C5981">
      <w:rPr>
        <w:sz w:val="20"/>
      </w:rPr>
      <w:t>Boards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6513">
    <w:abstractNumId w:val="20"/>
  </w:num>
  <w:num w:numId="2" w16cid:durableId="1283030232">
    <w:abstractNumId w:val="30"/>
  </w:num>
  <w:num w:numId="3" w16cid:durableId="338774435">
    <w:abstractNumId w:val="39"/>
  </w:num>
  <w:num w:numId="4" w16cid:durableId="1930576404">
    <w:abstractNumId w:val="9"/>
  </w:num>
  <w:num w:numId="5" w16cid:durableId="1192456514">
    <w:abstractNumId w:val="2"/>
  </w:num>
  <w:num w:numId="6" w16cid:durableId="510679352">
    <w:abstractNumId w:val="21"/>
  </w:num>
  <w:num w:numId="7" w16cid:durableId="531698083">
    <w:abstractNumId w:val="38"/>
  </w:num>
  <w:num w:numId="8" w16cid:durableId="611672365">
    <w:abstractNumId w:val="16"/>
  </w:num>
  <w:num w:numId="9" w16cid:durableId="1021131368">
    <w:abstractNumId w:val="23"/>
  </w:num>
  <w:num w:numId="10" w16cid:durableId="2072462111">
    <w:abstractNumId w:val="28"/>
  </w:num>
  <w:num w:numId="11" w16cid:durableId="1480656291">
    <w:abstractNumId w:val="33"/>
  </w:num>
  <w:num w:numId="12" w16cid:durableId="1872722374">
    <w:abstractNumId w:val="45"/>
  </w:num>
  <w:num w:numId="13" w16cid:durableId="359552949">
    <w:abstractNumId w:val="26"/>
  </w:num>
  <w:num w:numId="14" w16cid:durableId="312294555">
    <w:abstractNumId w:val="24"/>
  </w:num>
  <w:num w:numId="15" w16cid:durableId="1437210489">
    <w:abstractNumId w:val="7"/>
  </w:num>
  <w:num w:numId="16" w16cid:durableId="1918857589">
    <w:abstractNumId w:val="6"/>
  </w:num>
  <w:num w:numId="17" w16cid:durableId="1444961536">
    <w:abstractNumId w:val="3"/>
  </w:num>
  <w:num w:numId="18" w16cid:durableId="1615088088">
    <w:abstractNumId w:val="22"/>
  </w:num>
  <w:num w:numId="19" w16cid:durableId="220099161">
    <w:abstractNumId w:val="11"/>
  </w:num>
  <w:num w:numId="20" w16cid:durableId="1366910966">
    <w:abstractNumId w:val="8"/>
  </w:num>
  <w:num w:numId="21" w16cid:durableId="99616162">
    <w:abstractNumId w:val="32"/>
  </w:num>
  <w:num w:numId="22" w16cid:durableId="1232619321">
    <w:abstractNumId w:val="19"/>
  </w:num>
  <w:num w:numId="23" w16cid:durableId="1111510194">
    <w:abstractNumId w:val="0"/>
  </w:num>
  <w:num w:numId="24" w16cid:durableId="1143962923">
    <w:abstractNumId w:val="29"/>
  </w:num>
  <w:num w:numId="25" w16cid:durableId="1806465648">
    <w:abstractNumId w:val="34"/>
  </w:num>
  <w:num w:numId="26" w16cid:durableId="142627831">
    <w:abstractNumId w:val="5"/>
  </w:num>
  <w:num w:numId="27" w16cid:durableId="1270115999">
    <w:abstractNumId w:val="27"/>
  </w:num>
  <w:num w:numId="28" w16cid:durableId="640042299">
    <w:abstractNumId w:val="36"/>
  </w:num>
  <w:num w:numId="29" w16cid:durableId="15304895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643177">
    <w:abstractNumId w:val="31"/>
  </w:num>
  <w:num w:numId="31" w16cid:durableId="311831529">
    <w:abstractNumId w:val="25"/>
  </w:num>
  <w:num w:numId="32" w16cid:durableId="1890354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5295043">
    <w:abstractNumId w:val="10"/>
  </w:num>
  <w:num w:numId="34" w16cid:durableId="807862281">
    <w:abstractNumId w:val="1"/>
  </w:num>
  <w:num w:numId="35" w16cid:durableId="1688748968">
    <w:abstractNumId w:val="46"/>
  </w:num>
  <w:num w:numId="36" w16cid:durableId="326179534">
    <w:abstractNumId w:val="14"/>
  </w:num>
  <w:num w:numId="37" w16cid:durableId="564805205">
    <w:abstractNumId w:val="4"/>
  </w:num>
  <w:num w:numId="38" w16cid:durableId="344551497">
    <w:abstractNumId w:val="43"/>
  </w:num>
  <w:num w:numId="39" w16cid:durableId="251789994">
    <w:abstractNumId w:val="44"/>
  </w:num>
  <w:num w:numId="40" w16cid:durableId="113713584">
    <w:abstractNumId w:val="15"/>
  </w:num>
  <w:num w:numId="41" w16cid:durableId="1641574195">
    <w:abstractNumId w:val="12"/>
  </w:num>
  <w:num w:numId="42" w16cid:durableId="1215389570">
    <w:abstractNumId w:val="18"/>
  </w:num>
  <w:num w:numId="43" w16cid:durableId="612131649">
    <w:abstractNumId w:val="41"/>
  </w:num>
  <w:num w:numId="44" w16cid:durableId="1921400561">
    <w:abstractNumId w:val="35"/>
  </w:num>
  <w:num w:numId="45" w16cid:durableId="381175690">
    <w:abstractNumId w:val="42"/>
  </w:num>
  <w:num w:numId="46" w16cid:durableId="436563519">
    <w:abstractNumId w:val="40"/>
  </w:num>
  <w:num w:numId="47" w16cid:durableId="555705325">
    <w:abstractNumId w:val="13"/>
  </w:num>
  <w:num w:numId="48" w16cid:durableId="111983496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102F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1DD7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6307F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1732"/>
    <w:rsid w:val="00332798"/>
    <w:rsid w:val="00345886"/>
    <w:rsid w:val="00374865"/>
    <w:rsid w:val="00380899"/>
    <w:rsid w:val="00393AC3"/>
    <w:rsid w:val="003A1E56"/>
    <w:rsid w:val="003A3EFC"/>
    <w:rsid w:val="003C5981"/>
    <w:rsid w:val="003D39F4"/>
    <w:rsid w:val="003D7E6B"/>
    <w:rsid w:val="003E00EC"/>
    <w:rsid w:val="003E135D"/>
    <w:rsid w:val="0040066B"/>
    <w:rsid w:val="00406154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96E7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1295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D2386"/>
    <w:rsid w:val="005E547E"/>
    <w:rsid w:val="005E6784"/>
    <w:rsid w:val="005E773B"/>
    <w:rsid w:val="005F156C"/>
    <w:rsid w:val="005F5B07"/>
    <w:rsid w:val="005F764D"/>
    <w:rsid w:val="00620B02"/>
    <w:rsid w:val="00670145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90C0A"/>
    <w:rsid w:val="007A4105"/>
    <w:rsid w:val="00807F65"/>
    <w:rsid w:val="00830812"/>
    <w:rsid w:val="008455F0"/>
    <w:rsid w:val="00845889"/>
    <w:rsid w:val="00863805"/>
    <w:rsid w:val="00872DF8"/>
    <w:rsid w:val="00880B45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77BAA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566D"/>
    <w:rsid w:val="00A0747E"/>
    <w:rsid w:val="00A204E9"/>
    <w:rsid w:val="00A374B0"/>
    <w:rsid w:val="00A375E7"/>
    <w:rsid w:val="00A412E1"/>
    <w:rsid w:val="00A5333D"/>
    <w:rsid w:val="00AA1D1E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72EDA"/>
    <w:rsid w:val="00B9676E"/>
    <w:rsid w:val="00BA0D17"/>
    <w:rsid w:val="00BB0C1C"/>
    <w:rsid w:val="00BB2ADB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80EF2"/>
    <w:rsid w:val="00D9383D"/>
    <w:rsid w:val="00DE3B27"/>
    <w:rsid w:val="00DE495D"/>
    <w:rsid w:val="00DE7EBB"/>
    <w:rsid w:val="00DF6733"/>
    <w:rsid w:val="00E027B4"/>
    <w:rsid w:val="00E25086"/>
    <w:rsid w:val="00E259BC"/>
    <w:rsid w:val="00E34920"/>
    <w:rsid w:val="00E37482"/>
    <w:rsid w:val="00E6463A"/>
    <w:rsid w:val="00E744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0FF436C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Hill, Carmen (DES)</cp:lastModifiedBy>
  <cp:revision>5</cp:revision>
  <cp:lastPrinted>2018-02-01T23:33:00Z</cp:lastPrinted>
  <dcterms:created xsi:type="dcterms:W3CDTF">2023-04-26T22:08:00Z</dcterms:created>
  <dcterms:modified xsi:type="dcterms:W3CDTF">2023-04-26T22:55:00Z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