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A7926" w14:textId="7096EC78" w:rsidR="00161B5A" w:rsidRDefault="00164417" w:rsidP="00161B5A">
      <w:pPr>
        <w:pStyle w:val="Heading1"/>
        <w:pBdr>
          <w:between w:val="single" w:sz="4" w:space="1" w:color="auto"/>
        </w:pBdr>
        <w:spacing w:after="0"/>
      </w:pPr>
      <w:bookmarkStart w:id="0" w:name="_GoBack"/>
      <w:bookmarkEnd w:id="0"/>
      <w:r>
        <w:t>065</w:t>
      </w:r>
      <w:r w:rsidR="0085589C">
        <w:t>16 – C</w:t>
      </w:r>
      <w:r w:rsidR="004525D0">
        <w:t>orrect</w:t>
      </w:r>
      <w:r>
        <w:t>ional Industries Undergarments</w:t>
      </w:r>
    </w:p>
    <w:p w14:paraId="3FC689DC" w14:textId="77777777" w:rsidR="00500499" w:rsidRPr="00161B5A" w:rsidRDefault="00ED1EF0" w:rsidP="00161B5A">
      <w:pPr>
        <w:pStyle w:val="Heading1"/>
        <w:pBdr>
          <w:between w:val="single" w:sz="4" w:space="1" w:color="auto"/>
        </w:pBdr>
        <w:spacing w:after="0"/>
        <w:rPr>
          <w:b w:val="0"/>
        </w:rPr>
      </w:pPr>
      <w:r>
        <w:rPr>
          <w:b w:val="0"/>
        </w:rPr>
        <w:t>Pricing &amp; Ordering</w:t>
      </w:r>
    </w:p>
    <w:p w14:paraId="3EA39BB5" w14:textId="77777777" w:rsidR="00161B5A" w:rsidRDefault="00161B5A" w:rsidP="00500499"/>
    <w:p w14:paraId="25993FFA" w14:textId="77777777" w:rsidR="00ED1EF0" w:rsidRDefault="00ED1EF0" w:rsidP="00ED1EF0">
      <w:pPr>
        <w:spacing w:line="276" w:lineRule="auto"/>
        <w:rPr>
          <w:rFonts w:asciiTheme="majorHAnsi" w:hAnsiTheme="majorHAnsi" w:cstheme="majorHAnsi"/>
          <w:b/>
          <w:caps/>
          <w:sz w:val="20"/>
          <w:szCs w:val="20"/>
        </w:rPr>
      </w:pPr>
      <w:r w:rsidRPr="00BE4AA6">
        <w:rPr>
          <w:rFonts w:asciiTheme="majorHAnsi" w:hAnsiTheme="majorHAnsi" w:cstheme="majorHAnsi"/>
          <w:b/>
          <w:caps/>
          <w:sz w:val="20"/>
          <w:szCs w:val="20"/>
        </w:rPr>
        <w:t>Ordering Instructions</w:t>
      </w:r>
    </w:p>
    <w:p w14:paraId="03382FC4" w14:textId="77777777" w:rsidR="00F612F5" w:rsidRPr="00BE4AA6" w:rsidRDefault="00F612F5" w:rsidP="00ED1EF0">
      <w:pPr>
        <w:spacing w:line="276" w:lineRule="auto"/>
        <w:rPr>
          <w:rFonts w:asciiTheme="majorHAnsi" w:hAnsiTheme="majorHAnsi" w:cstheme="majorHAnsi"/>
          <w:b/>
          <w:caps/>
          <w:sz w:val="20"/>
          <w:szCs w:val="20"/>
        </w:rPr>
      </w:pPr>
    </w:p>
    <w:p w14:paraId="1D8D32CB" w14:textId="77777777" w:rsidR="0085589C" w:rsidRPr="0085589C" w:rsidRDefault="0085589C" w:rsidP="0085589C">
      <w:pPr>
        <w:spacing w:line="276" w:lineRule="auto"/>
        <w:rPr>
          <w:rFonts w:asciiTheme="majorHAnsi" w:hAnsiTheme="majorHAnsi" w:cstheme="majorHAnsi"/>
          <w:i/>
          <w:sz w:val="20"/>
          <w:szCs w:val="20"/>
        </w:rPr>
      </w:pPr>
      <w:r w:rsidRPr="0085589C">
        <w:rPr>
          <w:rFonts w:asciiTheme="majorHAnsi" w:hAnsiTheme="majorHAnsi" w:cstheme="majorHAnsi"/>
          <w:i/>
          <w:sz w:val="20"/>
          <w:szCs w:val="20"/>
        </w:rPr>
        <w:t xml:space="preserve">Please visit Correctional Industries’ website for current products, pricing, and order fulfillment; </w:t>
      </w:r>
    </w:p>
    <w:p w14:paraId="7ED9A425" w14:textId="1967783D" w:rsidR="004525D0" w:rsidRDefault="0025597F" w:rsidP="0085589C">
      <w:pPr>
        <w:spacing w:line="276" w:lineRule="auto"/>
      </w:pPr>
      <w:hyperlink r:id="rId11" w:history="1">
        <w:r w:rsidR="00164417" w:rsidRPr="0059090B">
          <w:rPr>
            <w:rStyle w:val="Hyperlink"/>
          </w:rPr>
          <w:t>https://www.washingtonci.com/products-services/textiles/garments.html?cat=307</w:t>
        </w:r>
      </w:hyperlink>
      <w:r w:rsidR="00164417">
        <w:t xml:space="preserve"> </w:t>
      </w:r>
    </w:p>
    <w:p w14:paraId="317C6AC4" w14:textId="77777777" w:rsidR="00164417" w:rsidRDefault="00164417" w:rsidP="0085589C">
      <w:pPr>
        <w:spacing w:line="276" w:lineRule="auto"/>
        <w:rPr>
          <w:rFonts w:asciiTheme="majorHAnsi" w:hAnsiTheme="majorHAnsi" w:cstheme="majorHAnsi"/>
          <w:i/>
          <w:sz w:val="20"/>
          <w:szCs w:val="20"/>
        </w:rPr>
      </w:pPr>
    </w:p>
    <w:p w14:paraId="2A6633C8" w14:textId="77777777" w:rsidR="0085589C" w:rsidRPr="0085589C" w:rsidRDefault="0085589C" w:rsidP="0085589C">
      <w:pPr>
        <w:spacing w:line="276" w:lineRule="auto"/>
        <w:rPr>
          <w:rFonts w:asciiTheme="majorHAnsi" w:hAnsiTheme="majorHAnsi" w:cstheme="majorHAnsi"/>
          <w:i/>
          <w:sz w:val="20"/>
          <w:szCs w:val="20"/>
        </w:rPr>
      </w:pPr>
      <w:r w:rsidRPr="0085589C">
        <w:rPr>
          <w:rFonts w:asciiTheme="majorHAnsi" w:hAnsiTheme="majorHAnsi" w:cstheme="majorHAnsi"/>
          <w:i/>
          <w:sz w:val="20"/>
          <w:szCs w:val="20"/>
        </w:rPr>
        <w:t>Purchasers may find their desired furniture items from this site and follow the prompts to place orders directly with Correctional Industries.</w:t>
      </w:r>
    </w:p>
    <w:p w14:paraId="2DDD49C3" w14:textId="77777777" w:rsidR="0009672F" w:rsidRDefault="0009672F" w:rsidP="0085589C">
      <w:pPr>
        <w:spacing w:line="276" w:lineRule="auto"/>
        <w:rPr>
          <w:rFonts w:asciiTheme="majorHAnsi" w:hAnsiTheme="majorHAnsi" w:cstheme="majorHAnsi"/>
          <w:i/>
          <w:sz w:val="20"/>
          <w:szCs w:val="20"/>
        </w:rPr>
      </w:pPr>
    </w:p>
    <w:p w14:paraId="1D6389F8" w14:textId="77777777" w:rsidR="00ED1EF0" w:rsidRDefault="0085589C" w:rsidP="0085589C">
      <w:pPr>
        <w:spacing w:line="276" w:lineRule="auto"/>
        <w:rPr>
          <w:rFonts w:asciiTheme="majorHAnsi" w:hAnsiTheme="majorHAnsi" w:cstheme="majorHAnsi"/>
          <w:i/>
          <w:sz w:val="20"/>
          <w:szCs w:val="20"/>
        </w:rPr>
      </w:pPr>
      <w:r w:rsidRPr="0085589C">
        <w:rPr>
          <w:rFonts w:asciiTheme="majorHAnsi" w:hAnsiTheme="majorHAnsi" w:cstheme="majorHAnsi"/>
          <w:i/>
          <w:sz w:val="20"/>
          <w:szCs w:val="20"/>
        </w:rPr>
        <w:t xml:space="preserve">Please note </w:t>
      </w:r>
      <w:r>
        <w:rPr>
          <w:rFonts w:asciiTheme="majorHAnsi" w:hAnsiTheme="majorHAnsi" w:cstheme="majorHAnsi"/>
          <w:i/>
          <w:sz w:val="20"/>
          <w:szCs w:val="20"/>
        </w:rPr>
        <w:t xml:space="preserve">that </w:t>
      </w:r>
      <w:r w:rsidRPr="0085589C">
        <w:rPr>
          <w:rFonts w:asciiTheme="majorHAnsi" w:hAnsiTheme="majorHAnsi" w:cstheme="majorHAnsi"/>
          <w:i/>
          <w:sz w:val="20"/>
          <w:szCs w:val="20"/>
        </w:rPr>
        <w:t>not all products or pricing are available online and require assistance from account executive</w:t>
      </w:r>
      <w:r w:rsidR="00FE7CA4">
        <w:rPr>
          <w:rFonts w:asciiTheme="majorHAnsi" w:hAnsiTheme="majorHAnsi" w:cstheme="majorHAnsi"/>
          <w:i/>
          <w:sz w:val="20"/>
          <w:szCs w:val="20"/>
        </w:rPr>
        <w:t>s</w:t>
      </w:r>
      <w:r w:rsidRPr="0085589C">
        <w:rPr>
          <w:rFonts w:asciiTheme="majorHAnsi" w:hAnsiTheme="majorHAnsi" w:cstheme="majorHAnsi"/>
          <w:i/>
          <w:sz w:val="20"/>
          <w:szCs w:val="20"/>
        </w:rPr>
        <w:t xml:space="preserve">. You may find your assigned account executive at </w:t>
      </w:r>
      <w:hyperlink r:id="rId12" w:history="1">
        <w:r w:rsidRPr="0085589C">
          <w:rPr>
            <w:rStyle w:val="Hyperlink"/>
            <w:rFonts w:asciiTheme="majorHAnsi" w:hAnsiTheme="majorHAnsi" w:cstheme="majorHAnsi"/>
            <w:i/>
            <w:sz w:val="20"/>
            <w:szCs w:val="20"/>
          </w:rPr>
          <w:t>http://www.washingtonci.com/customer-care/find-your-ae.html</w:t>
        </w:r>
      </w:hyperlink>
    </w:p>
    <w:p w14:paraId="0EB0B78E" w14:textId="77777777" w:rsidR="00ED1EF0" w:rsidRDefault="00ED1EF0" w:rsidP="00ED1EF0">
      <w:pPr>
        <w:spacing w:line="276" w:lineRule="auto"/>
        <w:rPr>
          <w:rFonts w:asciiTheme="majorHAnsi" w:hAnsiTheme="majorHAnsi" w:cstheme="majorHAnsi"/>
          <w:i/>
          <w:sz w:val="20"/>
          <w:szCs w:val="20"/>
        </w:rPr>
      </w:pPr>
    </w:p>
    <w:p w14:paraId="2C7E6880" w14:textId="77777777" w:rsidR="00ED1EF0" w:rsidRDefault="00A274C5" w:rsidP="00ED1EF0">
      <w:pPr>
        <w:spacing w:line="276" w:lineRule="auto"/>
        <w:rPr>
          <w:rFonts w:asciiTheme="majorHAnsi" w:hAnsiTheme="majorHAnsi" w:cstheme="majorHAnsi"/>
          <w:b/>
          <w:caps/>
          <w:sz w:val="20"/>
          <w:szCs w:val="20"/>
        </w:rPr>
      </w:pPr>
      <w:r w:rsidRPr="00BE4AA6">
        <w:rPr>
          <w:rFonts w:asciiTheme="majorHAnsi" w:hAnsiTheme="majorHAnsi" w:cstheme="majorHAnsi"/>
          <w:b/>
          <w:caps/>
          <w:sz w:val="20"/>
          <w:szCs w:val="20"/>
        </w:rPr>
        <w:t>Quantity Discounts</w:t>
      </w:r>
    </w:p>
    <w:p w14:paraId="087BCCE5" w14:textId="77777777" w:rsidR="00F612F5" w:rsidRPr="00BE4AA6" w:rsidRDefault="00F612F5" w:rsidP="00ED1EF0">
      <w:pPr>
        <w:spacing w:line="276" w:lineRule="auto"/>
        <w:rPr>
          <w:rFonts w:asciiTheme="majorHAnsi" w:hAnsiTheme="majorHAnsi" w:cstheme="majorHAnsi"/>
          <w:b/>
          <w:caps/>
          <w:sz w:val="20"/>
          <w:szCs w:val="20"/>
        </w:rPr>
      </w:pPr>
    </w:p>
    <w:p w14:paraId="1070313B" w14:textId="77777777" w:rsidR="00A274C5" w:rsidRPr="00A274C5" w:rsidRDefault="00A274C5" w:rsidP="00A274C5">
      <w:pPr>
        <w:spacing w:line="276" w:lineRule="auto"/>
        <w:rPr>
          <w:rFonts w:asciiTheme="majorHAnsi" w:hAnsiTheme="majorHAnsi" w:cstheme="majorHAnsi"/>
          <w:i/>
          <w:sz w:val="20"/>
          <w:szCs w:val="20"/>
        </w:rPr>
      </w:pPr>
      <w:r w:rsidRPr="00A274C5">
        <w:rPr>
          <w:rFonts w:asciiTheme="majorHAnsi" w:hAnsiTheme="majorHAnsi" w:cstheme="majorHAnsi"/>
          <w:i/>
          <w:sz w:val="20"/>
          <w:szCs w:val="20"/>
        </w:rPr>
        <w:t xml:space="preserve">CI offers a 4% discount for most orders totaling $250,000.00 or more. The 4% will be discounted from the field order total before sales tax. Quantity discounts should be shown as a separate line item after the </w:t>
      </w:r>
      <w:proofErr w:type="gramStart"/>
      <w:r w:rsidRPr="00A274C5">
        <w:rPr>
          <w:rFonts w:asciiTheme="majorHAnsi" w:hAnsiTheme="majorHAnsi" w:cstheme="majorHAnsi"/>
          <w:i/>
          <w:sz w:val="20"/>
          <w:szCs w:val="20"/>
        </w:rPr>
        <w:t>subtotal</w:t>
      </w:r>
      <w:proofErr w:type="gramEnd"/>
      <w:r w:rsidRPr="00A274C5">
        <w:rPr>
          <w:rFonts w:asciiTheme="majorHAnsi" w:hAnsiTheme="majorHAnsi" w:cstheme="majorHAnsi"/>
          <w:i/>
          <w:sz w:val="20"/>
          <w:szCs w:val="20"/>
        </w:rPr>
        <w:t xml:space="preserve"> on the order document.</w:t>
      </w:r>
    </w:p>
    <w:p w14:paraId="3B1D5536" w14:textId="77777777" w:rsidR="00A274C5" w:rsidRPr="00A274C5" w:rsidRDefault="00A274C5" w:rsidP="00A274C5">
      <w:pPr>
        <w:spacing w:line="276" w:lineRule="auto"/>
        <w:rPr>
          <w:rFonts w:asciiTheme="majorHAnsi" w:hAnsiTheme="majorHAnsi" w:cstheme="majorHAnsi"/>
          <w:i/>
          <w:sz w:val="20"/>
          <w:szCs w:val="20"/>
        </w:rPr>
      </w:pPr>
    </w:p>
    <w:p w14:paraId="6F5ADBF8" w14:textId="77777777" w:rsidR="00A274C5" w:rsidRPr="00A274C5" w:rsidRDefault="00A274C5" w:rsidP="00A274C5">
      <w:pPr>
        <w:spacing w:line="276" w:lineRule="auto"/>
        <w:rPr>
          <w:rFonts w:asciiTheme="majorHAnsi" w:hAnsiTheme="majorHAnsi" w:cstheme="majorHAnsi"/>
          <w:i/>
          <w:sz w:val="20"/>
          <w:szCs w:val="20"/>
        </w:rPr>
      </w:pPr>
      <w:r w:rsidRPr="00A274C5">
        <w:rPr>
          <w:rFonts w:asciiTheme="majorHAnsi" w:hAnsiTheme="majorHAnsi" w:cstheme="majorHAnsi"/>
          <w:i/>
          <w:sz w:val="20"/>
          <w:szCs w:val="20"/>
        </w:rPr>
        <w:t>CI reserves the right to give additional discounts at their discretion. When determining eligibility and calculating quantity discounts, please do not include the following:</w:t>
      </w:r>
    </w:p>
    <w:p w14:paraId="0BB5B3C1" w14:textId="77777777" w:rsidR="00A274C5" w:rsidRPr="00A274C5" w:rsidRDefault="00A274C5" w:rsidP="00A274C5">
      <w:pPr>
        <w:spacing w:line="276" w:lineRule="auto"/>
        <w:rPr>
          <w:rFonts w:asciiTheme="majorHAnsi" w:hAnsiTheme="majorHAnsi" w:cstheme="majorHAnsi"/>
          <w:i/>
          <w:sz w:val="20"/>
          <w:szCs w:val="20"/>
        </w:rPr>
      </w:pPr>
    </w:p>
    <w:p w14:paraId="54BDB3ED" w14:textId="4F169F73" w:rsidR="00A274C5" w:rsidRPr="00A274C5" w:rsidRDefault="00A274C5" w:rsidP="00D77A6A">
      <w:pPr>
        <w:numPr>
          <w:ilvl w:val="3"/>
          <w:numId w:val="16"/>
        </w:numPr>
        <w:tabs>
          <w:tab w:val="clear" w:pos="2664"/>
        </w:tabs>
        <w:spacing w:line="276" w:lineRule="auto"/>
        <w:ind w:left="720"/>
        <w:rPr>
          <w:rFonts w:asciiTheme="majorHAnsi" w:hAnsiTheme="majorHAnsi" w:cstheme="majorHAnsi"/>
          <w:i/>
          <w:sz w:val="20"/>
          <w:szCs w:val="20"/>
        </w:rPr>
      </w:pPr>
      <w:r w:rsidRPr="00A274C5">
        <w:rPr>
          <w:rFonts w:asciiTheme="majorHAnsi" w:hAnsiTheme="majorHAnsi" w:cstheme="majorHAnsi"/>
          <w:i/>
          <w:sz w:val="20"/>
          <w:szCs w:val="20"/>
        </w:rPr>
        <w:t xml:space="preserve">Sales </w:t>
      </w:r>
      <w:r w:rsidR="00891EFC">
        <w:rPr>
          <w:rFonts w:asciiTheme="majorHAnsi" w:hAnsiTheme="majorHAnsi" w:cstheme="majorHAnsi"/>
          <w:i/>
          <w:sz w:val="20"/>
          <w:szCs w:val="20"/>
        </w:rPr>
        <w:t>t</w:t>
      </w:r>
      <w:r w:rsidRPr="00A274C5">
        <w:rPr>
          <w:rFonts w:asciiTheme="majorHAnsi" w:hAnsiTheme="majorHAnsi" w:cstheme="majorHAnsi"/>
          <w:i/>
          <w:sz w:val="20"/>
          <w:szCs w:val="20"/>
        </w:rPr>
        <w:t>ax</w:t>
      </w:r>
    </w:p>
    <w:p w14:paraId="0CAC6983" w14:textId="77777777" w:rsidR="00A274C5" w:rsidRPr="00A274C5" w:rsidRDefault="00A274C5" w:rsidP="00D77A6A">
      <w:pPr>
        <w:numPr>
          <w:ilvl w:val="3"/>
          <w:numId w:val="16"/>
        </w:numPr>
        <w:tabs>
          <w:tab w:val="clear" w:pos="2664"/>
        </w:tabs>
        <w:spacing w:line="276" w:lineRule="auto"/>
        <w:ind w:left="720"/>
        <w:rPr>
          <w:rFonts w:asciiTheme="majorHAnsi" w:hAnsiTheme="majorHAnsi" w:cstheme="majorHAnsi"/>
          <w:i/>
          <w:sz w:val="20"/>
          <w:szCs w:val="20"/>
        </w:rPr>
      </w:pPr>
      <w:r w:rsidRPr="00A274C5">
        <w:rPr>
          <w:rFonts w:asciiTheme="majorHAnsi" w:hAnsiTheme="majorHAnsi" w:cstheme="majorHAnsi"/>
          <w:i/>
          <w:sz w:val="20"/>
          <w:szCs w:val="20"/>
        </w:rPr>
        <w:t>Installation costs</w:t>
      </w:r>
    </w:p>
    <w:p w14:paraId="4D5874F8" w14:textId="77777777" w:rsidR="00A274C5" w:rsidRPr="00A274C5" w:rsidRDefault="00A274C5" w:rsidP="00D77A6A">
      <w:pPr>
        <w:numPr>
          <w:ilvl w:val="3"/>
          <w:numId w:val="16"/>
        </w:numPr>
        <w:tabs>
          <w:tab w:val="clear" w:pos="2664"/>
        </w:tabs>
        <w:spacing w:line="276" w:lineRule="auto"/>
        <w:ind w:left="720"/>
        <w:rPr>
          <w:rFonts w:asciiTheme="majorHAnsi" w:hAnsiTheme="majorHAnsi" w:cstheme="majorHAnsi"/>
          <w:i/>
          <w:sz w:val="20"/>
          <w:szCs w:val="20"/>
        </w:rPr>
      </w:pPr>
      <w:r w:rsidRPr="00A274C5">
        <w:rPr>
          <w:rFonts w:asciiTheme="majorHAnsi" w:hAnsiTheme="majorHAnsi" w:cstheme="majorHAnsi"/>
          <w:i/>
          <w:sz w:val="20"/>
          <w:szCs w:val="20"/>
        </w:rPr>
        <w:t>Inside delivery costs</w:t>
      </w:r>
    </w:p>
    <w:p w14:paraId="558C38A4" w14:textId="2FB62581" w:rsidR="00A274C5" w:rsidRPr="00A274C5" w:rsidRDefault="00A274C5" w:rsidP="00D77A6A">
      <w:pPr>
        <w:numPr>
          <w:ilvl w:val="3"/>
          <w:numId w:val="16"/>
        </w:numPr>
        <w:tabs>
          <w:tab w:val="clear" w:pos="2664"/>
        </w:tabs>
        <w:spacing w:line="276" w:lineRule="auto"/>
        <w:ind w:left="720"/>
        <w:rPr>
          <w:rFonts w:asciiTheme="majorHAnsi" w:hAnsiTheme="majorHAnsi" w:cstheme="majorHAnsi"/>
          <w:i/>
          <w:sz w:val="20"/>
          <w:szCs w:val="20"/>
        </w:rPr>
      </w:pPr>
      <w:r w:rsidRPr="00A274C5">
        <w:rPr>
          <w:rFonts w:asciiTheme="majorHAnsi" w:hAnsiTheme="majorHAnsi" w:cstheme="majorHAnsi"/>
          <w:i/>
          <w:sz w:val="20"/>
          <w:szCs w:val="20"/>
        </w:rPr>
        <w:t xml:space="preserve">Remanufactured </w:t>
      </w:r>
      <w:r w:rsidR="00891EFC">
        <w:rPr>
          <w:rFonts w:asciiTheme="majorHAnsi" w:hAnsiTheme="majorHAnsi" w:cstheme="majorHAnsi"/>
          <w:i/>
          <w:sz w:val="20"/>
          <w:szCs w:val="20"/>
        </w:rPr>
        <w:t>s</w:t>
      </w:r>
      <w:r w:rsidRPr="00A274C5">
        <w:rPr>
          <w:rFonts w:asciiTheme="majorHAnsi" w:hAnsiTheme="majorHAnsi" w:cstheme="majorHAnsi"/>
          <w:i/>
          <w:sz w:val="20"/>
          <w:szCs w:val="20"/>
        </w:rPr>
        <w:t>ystems furniture</w:t>
      </w:r>
    </w:p>
    <w:p w14:paraId="7F65D0A7" w14:textId="77777777" w:rsidR="00A274C5" w:rsidRPr="00A274C5" w:rsidRDefault="00A274C5" w:rsidP="00D77A6A">
      <w:pPr>
        <w:numPr>
          <w:ilvl w:val="3"/>
          <w:numId w:val="16"/>
        </w:numPr>
        <w:tabs>
          <w:tab w:val="clear" w:pos="2664"/>
        </w:tabs>
        <w:spacing w:line="276" w:lineRule="auto"/>
        <w:ind w:left="720"/>
        <w:rPr>
          <w:rFonts w:asciiTheme="majorHAnsi" w:hAnsiTheme="majorHAnsi" w:cstheme="majorHAnsi"/>
          <w:i/>
          <w:sz w:val="20"/>
          <w:szCs w:val="20"/>
        </w:rPr>
      </w:pPr>
      <w:r w:rsidRPr="00A274C5">
        <w:rPr>
          <w:rFonts w:asciiTheme="majorHAnsi" w:hAnsiTheme="majorHAnsi" w:cstheme="majorHAnsi"/>
          <w:i/>
          <w:sz w:val="20"/>
          <w:szCs w:val="20"/>
        </w:rPr>
        <w:t>Used “as is” office furniture</w:t>
      </w:r>
    </w:p>
    <w:p w14:paraId="00029826" w14:textId="77777777" w:rsidR="00A274C5" w:rsidRPr="00A274C5" w:rsidRDefault="00A274C5" w:rsidP="00D77A6A">
      <w:pPr>
        <w:numPr>
          <w:ilvl w:val="3"/>
          <w:numId w:val="16"/>
        </w:numPr>
        <w:tabs>
          <w:tab w:val="clear" w:pos="2664"/>
        </w:tabs>
        <w:spacing w:line="276" w:lineRule="auto"/>
        <w:ind w:left="720"/>
        <w:rPr>
          <w:rFonts w:asciiTheme="majorHAnsi" w:hAnsiTheme="majorHAnsi" w:cstheme="majorHAnsi"/>
          <w:i/>
          <w:sz w:val="20"/>
          <w:szCs w:val="20"/>
        </w:rPr>
      </w:pPr>
      <w:r w:rsidRPr="00A274C5">
        <w:rPr>
          <w:rFonts w:asciiTheme="majorHAnsi" w:hAnsiTheme="majorHAnsi" w:cstheme="majorHAnsi"/>
          <w:i/>
          <w:sz w:val="20"/>
          <w:szCs w:val="20"/>
        </w:rPr>
        <w:t>Neutral Posture seating products</w:t>
      </w:r>
    </w:p>
    <w:p w14:paraId="7E93987B" w14:textId="39BCFE2A" w:rsidR="00A274C5" w:rsidRPr="00A274C5" w:rsidRDefault="00A274C5" w:rsidP="00D77A6A">
      <w:pPr>
        <w:numPr>
          <w:ilvl w:val="3"/>
          <w:numId w:val="16"/>
        </w:numPr>
        <w:tabs>
          <w:tab w:val="clear" w:pos="2664"/>
        </w:tabs>
        <w:spacing w:line="276" w:lineRule="auto"/>
        <w:ind w:left="720"/>
        <w:rPr>
          <w:rFonts w:asciiTheme="majorHAnsi" w:hAnsiTheme="majorHAnsi" w:cstheme="majorHAnsi"/>
          <w:i/>
          <w:sz w:val="20"/>
          <w:szCs w:val="20"/>
        </w:rPr>
      </w:pPr>
      <w:r w:rsidRPr="00A274C5">
        <w:rPr>
          <w:rFonts w:asciiTheme="majorHAnsi" w:hAnsiTheme="majorHAnsi" w:cstheme="majorHAnsi"/>
          <w:i/>
          <w:sz w:val="20"/>
          <w:szCs w:val="20"/>
        </w:rPr>
        <w:t xml:space="preserve">Custom </w:t>
      </w:r>
      <w:r w:rsidR="00891EFC">
        <w:rPr>
          <w:rFonts w:asciiTheme="majorHAnsi" w:hAnsiTheme="majorHAnsi" w:cstheme="majorHAnsi"/>
          <w:i/>
          <w:sz w:val="20"/>
          <w:szCs w:val="20"/>
        </w:rPr>
        <w:t>o</w:t>
      </w:r>
      <w:r w:rsidRPr="00A274C5">
        <w:rPr>
          <w:rFonts w:asciiTheme="majorHAnsi" w:hAnsiTheme="majorHAnsi" w:cstheme="majorHAnsi"/>
          <w:i/>
          <w:sz w:val="20"/>
          <w:szCs w:val="20"/>
        </w:rPr>
        <w:t>rders</w:t>
      </w:r>
    </w:p>
    <w:p w14:paraId="7F4DAD1A" w14:textId="77777777" w:rsidR="00A274C5" w:rsidRPr="00A274C5" w:rsidRDefault="00A274C5" w:rsidP="00A274C5">
      <w:pPr>
        <w:spacing w:line="276" w:lineRule="auto"/>
        <w:rPr>
          <w:rFonts w:asciiTheme="majorHAnsi" w:hAnsiTheme="majorHAnsi" w:cstheme="majorHAnsi"/>
          <w:i/>
          <w:sz w:val="20"/>
          <w:szCs w:val="20"/>
        </w:rPr>
      </w:pPr>
    </w:p>
    <w:p w14:paraId="61F6C756" w14:textId="77777777" w:rsidR="00A274C5" w:rsidRPr="00D77A6A" w:rsidRDefault="00A274C5" w:rsidP="00A274C5">
      <w:pPr>
        <w:spacing w:line="276" w:lineRule="auto"/>
        <w:rPr>
          <w:rFonts w:asciiTheme="majorHAnsi" w:hAnsiTheme="majorHAnsi" w:cstheme="majorHAnsi"/>
          <w:i/>
          <w:sz w:val="20"/>
          <w:szCs w:val="20"/>
        </w:rPr>
      </w:pPr>
      <w:r w:rsidRPr="00D77A6A">
        <w:rPr>
          <w:rFonts w:asciiTheme="majorHAnsi" w:hAnsiTheme="majorHAnsi" w:cstheme="majorHAnsi"/>
          <w:i/>
          <w:sz w:val="20"/>
          <w:szCs w:val="20"/>
          <w:u w:val="single"/>
        </w:rPr>
        <w:t>Inside Delivery</w:t>
      </w:r>
      <w:r w:rsidRPr="00D77A6A">
        <w:rPr>
          <w:rFonts w:asciiTheme="majorHAnsi" w:hAnsiTheme="majorHAnsi" w:cstheme="majorHAnsi"/>
          <w:i/>
          <w:sz w:val="20"/>
          <w:szCs w:val="20"/>
        </w:rPr>
        <w:t>:     4% of total purchase price after all applicable discounts</w:t>
      </w:r>
    </w:p>
    <w:p w14:paraId="534A290C" w14:textId="77777777" w:rsidR="0063707E" w:rsidRDefault="00A274C5" w:rsidP="00A274C5">
      <w:pPr>
        <w:spacing w:line="276" w:lineRule="auto"/>
        <w:rPr>
          <w:rFonts w:asciiTheme="majorHAnsi" w:hAnsiTheme="majorHAnsi" w:cstheme="majorHAnsi"/>
          <w:i/>
          <w:sz w:val="20"/>
          <w:szCs w:val="20"/>
        </w:rPr>
      </w:pPr>
      <w:r w:rsidRPr="00D77A6A">
        <w:rPr>
          <w:rFonts w:asciiTheme="majorHAnsi" w:hAnsiTheme="majorHAnsi" w:cstheme="majorHAnsi"/>
          <w:i/>
          <w:sz w:val="20"/>
          <w:szCs w:val="20"/>
          <w:u w:val="single"/>
        </w:rPr>
        <w:t>Computer and Design Service</w:t>
      </w:r>
      <w:r w:rsidRPr="00D77A6A">
        <w:rPr>
          <w:rFonts w:asciiTheme="majorHAnsi" w:hAnsiTheme="majorHAnsi" w:cstheme="majorHAnsi"/>
          <w:i/>
          <w:sz w:val="20"/>
          <w:szCs w:val="20"/>
        </w:rPr>
        <w:t>:   No Charge</w:t>
      </w:r>
    </w:p>
    <w:p w14:paraId="5F15A665" w14:textId="77777777" w:rsidR="006F3F8F" w:rsidRDefault="006F3F8F" w:rsidP="00A274C5">
      <w:pPr>
        <w:spacing w:line="276" w:lineRule="auto"/>
        <w:rPr>
          <w:rFonts w:asciiTheme="majorHAnsi" w:hAnsiTheme="majorHAnsi" w:cstheme="majorHAnsi"/>
          <w:i/>
          <w:sz w:val="20"/>
          <w:szCs w:val="20"/>
        </w:rPr>
      </w:pPr>
    </w:p>
    <w:p w14:paraId="5C9D6641" w14:textId="77777777" w:rsidR="006F3F8F" w:rsidRDefault="00AA1E0A" w:rsidP="00A274C5">
      <w:pPr>
        <w:spacing w:line="276" w:lineRule="auto"/>
        <w:rPr>
          <w:rFonts w:asciiTheme="majorHAnsi" w:hAnsiTheme="majorHAnsi" w:cstheme="majorHAnsi"/>
          <w:b/>
          <w:caps/>
          <w:sz w:val="20"/>
          <w:szCs w:val="20"/>
        </w:rPr>
      </w:pPr>
      <w:r w:rsidRPr="00BE4AA6">
        <w:rPr>
          <w:rFonts w:asciiTheme="majorHAnsi" w:hAnsiTheme="majorHAnsi" w:cstheme="majorHAnsi"/>
          <w:b/>
          <w:caps/>
          <w:sz w:val="20"/>
          <w:szCs w:val="20"/>
        </w:rPr>
        <w:t>Delivery, Installation, and Special Provisions</w:t>
      </w:r>
    </w:p>
    <w:p w14:paraId="1D68A53B" w14:textId="77777777" w:rsidR="00F612F5" w:rsidRPr="00BE4AA6" w:rsidRDefault="00F612F5" w:rsidP="00A274C5">
      <w:pPr>
        <w:spacing w:line="276" w:lineRule="auto"/>
        <w:rPr>
          <w:rFonts w:asciiTheme="majorHAnsi" w:hAnsiTheme="majorHAnsi" w:cstheme="majorHAnsi"/>
          <w:b/>
          <w:caps/>
          <w:sz w:val="20"/>
          <w:szCs w:val="20"/>
        </w:rPr>
      </w:pPr>
    </w:p>
    <w:p w14:paraId="52978533" w14:textId="77777777" w:rsidR="00F03FAF" w:rsidRPr="00F03FAF" w:rsidRDefault="00F03FAF" w:rsidP="009805AE">
      <w:pPr>
        <w:spacing w:line="276" w:lineRule="auto"/>
        <w:jc w:val="center"/>
        <w:rPr>
          <w:rFonts w:asciiTheme="majorHAnsi" w:hAnsiTheme="majorHAnsi" w:cstheme="majorHAnsi"/>
          <w:bCs/>
          <w:sz w:val="20"/>
          <w:szCs w:val="20"/>
        </w:rPr>
      </w:pPr>
      <w:r w:rsidRPr="00F03FAF">
        <w:rPr>
          <w:rFonts w:asciiTheme="majorHAnsi" w:hAnsiTheme="majorHAnsi" w:cstheme="majorHAnsi"/>
          <w:b/>
          <w:bCs/>
          <w:sz w:val="20"/>
          <w:szCs w:val="20"/>
          <w:u w:val="single"/>
        </w:rPr>
        <w:t>Delivery</w:t>
      </w:r>
    </w:p>
    <w:p w14:paraId="19DDDB48" w14:textId="77777777" w:rsidR="00F03FAF" w:rsidRPr="00F03FAF" w:rsidRDefault="00F03FAF" w:rsidP="00F03FAF">
      <w:pPr>
        <w:spacing w:line="276" w:lineRule="auto"/>
        <w:rPr>
          <w:rFonts w:asciiTheme="majorHAnsi" w:hAnsiTheme="majorHAnsi" w:cstheme="majorHAnsi"/>
          <w:sz w:val="20"/>
          <w:szCs w:val="20"/>
        </w:rPr>
      </w:pPr>
      <w:r w:rsidRPr="00F03FAF">
        <w:rPr>
          <w:rFonts w:asciiTheme="majorHAnsi" w:hAnsiTheme="majorHAnsi" w:cstheme="majorHAnsi"/>
          <w:sz w:val="20"/>
          <w:szCs w:val="20"/>
        </w:rPr>
        <w:t>The following delivery schedule applies to this contract and is contingent upon the receipt of a complete and accurate order:</w:t>
      </w:r>
    </w:p>
    <w:p w14:paraId="6F322641" w14:textId="77777777" w:rsidR="00F03FAF" w:rsidRPr="00F03FAF" w:rsidRDefault="00F03FAF" w:rsidP="00F03FAF">
      <w:pPr>
        <w:numPr>
          <w:ilvl w:val="0"/>
          <w:numId w:val="17"/>
        </w:numPr>
        <w:spacing w:line="276" w:lineRule="auto"/>
        <w:rPr>
          <w:rFonts w:asciiTheme="majorHAnsi" w:hAnsiTheme="majorHAnsi" w:cstheme="majorHAnsi"/>
          <w:sz w:val="20"/>
          <w:szCs w:val="20"/>
        </w:rPr>
      </w:pPr>
      <w:r w:rsidRPr="00F03FAF">
        <w:rPr>
          <w:rFonts w:asciiTheme="majorHAnsi" w:hAnsiTheme="majorHAnsi" w:cstheme="majorHAnsi"/>
          <w:sz w:val="20"/>
          <w:szCs w:val="20"/>
        </w:rPr>
        <w:t>7 and 14 calendar days after receipt of order – items available through the Fast Fulfillment Program</w:t>
      </w:r>
    </w:p>
    <w:p w14:paraId="71F2884B" w14:textId="7A550DA0" w:rsidR="00F03FAF" w:rsidRPr="00F03FAF" w:rsidRDefault="00F03FAF" w:rsidP="008F788C">
      <w:pPr>
        <w:numPr>
          <w:ilvl w:val="0"/>
          <w:numId w:val="17"/>
        </w:numPr>
        <w:spacing w:line="276" w:lineRule="auto"/>
        <w:rPr>
          <w:rFonts w:asciiTheme="majorHAnsi" w:hAnsiTheme="majorHAnsi" w:cstheme="majorHAnsi"/>
          <w:sz w:val="20"/>
          <w:szCs w:val="20"/>
        </w:rPr>
      </w:pPr>
      <w:r w:rsidRPr="00F03FAF">
        <w:rPr>
          <w:rFonts w:asciiTheme="majorHAnsi" w:hAnsiTheme="majorHAnsi" w:cstheme="majorHAnsi"/>
          <w:sz w:val="20"/>
          <w:szCs w:val="20"/>
        </w:rPr>
        <w:t>60 calendar days or sooner after receipt of order or change order – refer to below information.</w:t>
      </w:r>
    </w:p>
    <w:p w14:paraId="006388AE" w14:textId="77777777" w:rsidR="00F03FAF" w:rsidRPr="00F03FAF" w:rsidRDefault="00F03FAF" w:rsidP="00F03FAF">
      <w:pPr>
        <w:numPr>
          <w:ilvl w:val="0"/>
          <w:numId w:val="17"/>
        </w:numPr>
        <w:spacing w:line="276" w:lineRule="auto"/>
        <w:rPr>
          <w:rFonts w:asciiTheme="majorHAnsi" w:hAnsiTheme="majorHAnsi" w:cstheme="majorHAnsi"/>
          <w:sz w:val="20"/>
          <w:szCs w:val="20"/>
        </w:rPr>
      </w:pPr>
      <w:r w:rsidRPr="00F03FAF">
        <w:rPr>
          <w:rFonts w:asciiTheme="majorHAnsi" w:hAnsiTheme="majorHAnsi" w:cstheme="majorHAnsi"/>
          <w:sz w:val="20"/>
          <w:szCs w:val="20"/>
        </w:rPr>
        <w:t>90 calendar days or sooner after receipt of order – refer to below information</w:t>
      </w:r>
    </w:p>
    <w:p w14:paraId="057F3030" w14:textId="77777777" w:rsidR="00F03FAF" w:rsidRPr="00F03FAF" w:rsidRDefault="00F03FAF" w:rsidP="00F03FAF">
      <w:pPr>
        <w:numPr>
          <w:ilvl w:val="0"/>
          <w:numId w:val="17"/>
        </w:numPr>
        <w:spacing w:line="276" w:lineRule="auto"/>
        <w:rPr>
          <w:rFonts w:asciiTheme="majorHAnsi" w:hAnsiTheme="majorHAnsi" w:cstheme="majorHAnsi"/>
          <w:sz w:val="20"/>
          <w:szCs w:val="20"/>
        </w:rPr>
      </w:pPr>
      <w:r w:rsidRPr="00F03FAF">
        <w:rPr>
          <w:rFonts w:asciiTheme="majorHAnsi" w:hAnsiTheme="majorHAnsi" w:cstheme="majorHAnsi"/>
          <w:sz w:val="20"/>
          <w:szCs w:val="20"/>
        </w:rPr>
        <w:t>Negotiated delivery date – orders over $250,000</w:t>
      </w:r>
    </w:p>
    <w:p w14:paraId="7B686505" w14:textId="660A4701" w:rsidR="00F03FAF" w:rsidRPr="00F03FAF" w:rsidRDefault="00F03FAF" w:rsidP="008210A1">
      <w:pPr>
        <w:numPr>
          <w:ilvl w:val="0"/>
          <w:numId w:val="17"/>
        </w:numPr>
        <w:spacing w:line="276" w:lineRule="auto"/>
        <w:rPr>
          <w:rFonts w:asciiTheme="majorHAnsi" w:hAnsiTheme="majorHAnsi" w:cstheme="majorHAnsi"/>
          <w:b/>
          <w:sz w:val="20"/>
          <w:szCs w:val="20"/>
        </w:rPr>
      </w:pPr>
      <w:r w:rsidRPr="00F03FAF">
        <w:rPr>
          <w:rFonts w:asciiTheme="majorHAnsi" w:hAnsiTheme="majorHAnsi" w:cstheme="majorHAnsi"/>
          <w:b/>
          <w:sz w:val="20"/>
          <w:szCs w:val="20"/>
        </w:rPr>
        <w:t xml:space="preserve">Receipt of order is the day a complete and accurate order is received by CI.  If an order is mailed </w:t>
      </w:r>
      <w:r w:rsidR="00891EFC">
        <w:rPr>
          <w:rFonts w:asciiTheme="majorHAnsi" w:hAnsiTheme="majorHAnsi" w:cstheme="majorHAnsi"/>
          <w:b/>
          <w:sz w:val="20"/>
          <w:szCs w:val="20"/>
        </w:rPr>
        <w:t xml:space="preserve">via USPS </w:t>
      </w:r>
      <w:r w:rsidRPr="00F03FAF">
        <w:rPr>
          <w:rFonts w:asciiTheme="majorHAnsi" w:hAnsiTheme="majorHAnsi" w:cstheme="majorHAnsi"/>
          <w:b/>
          <w:sz w:val="20"/>
          <w:szCs w:val="20"/>
        </w:rPr>
        <w:t xml:space="preserve">to CI, the delivery date </w:t>
      </w:r>
      <w:r w:rsidR="00891EFC">
        <w:rPr>
          <w:rFonts w:asciiTheme="majorHAnsi" w:hAnsiTheme="majorHAnsi" w:cstheme="majorHAnsi"/>
          <w:b/>
          <w:sz w:val="20"/>
          <w:szCs w:val="20"/>
        </w:rPr>
        <w:t xml:space="preserve">will </w:t>
      </w:r>
      <w:r w:rsidRPr="00F03FAF">
        <w:rPr>
          <w:rFonts w:asciiTheme="majorHAnsi" w:hAnsiTheme="majorHAnsi" w:cstheme="majorHAnsi"/>
          <w:b/>
          <w:sz w:val="20"/>
          <w:szCs w:val="20"/>
        </w:rPr>
        <w:t xml:space="preserve">be calculated 5 </w:t>
      </w:r>
      <w:r w:rsidR="00891EFC">
        <w:rPr>
          <w:rFonts w:asciiTheme="majorHAnsi" w:hAnsiTheme="majorHAnsi" w:cstheme="majorHAnsi"/>
          <w:b/>
          <w:sz w:val="20"/>
          <w:szCs w:val="20"/>
        </w:rPr>
        <w:t xml:space="preserve">business </w:t>
      </w:r>
      <w:r w:rsidRPr="00F03FAF">
        <w:rPr>
          <w:rFonts w:asciiTheme="majorHAnsi" w:hAnsiTheme="majorHAnsi" w:cstheme="majorHAnsi"/>
          <w:b/>
          <w:sz w:val="20"/>
          <w:szCs w:val="20"/>
        </w:rPr>
        <w:t>days after a complete and accurate order is</w:t>
      </w:r>
      <w:r w:rsidR="00891EFC">
        <w:rPr>
          <w:rFonts w:asciiTheme="majorHAnsi" w:hAnsiTheme="majorHAnsi" w:cstheme="majorHAnsi"/>
          <w:b/>
          <w:sz w:val="20"/>
          <w:szCs w:val="20"/>
        </w:rPr>
        <w:t xml:space="preserve"> post marked</w:t>
      </w:r>
      <w:r w:rsidRPr="00F03FAF">
        <w:rPr>
          <w:rFonts w:asciiTheme="majorHAnsi" w:hAnsiTheme="majorHAnsi" w:cstheme="majorHAnsi"/>
          <w:b/>
          <w:sz w:val="20"/>
          <w:szCs w:val="20"/>
        </w:rPr>
        <w:t>.</w:t>
      </w:r>
    </w:p>
    <w:p w14:paraId="6EF8793F" w14:textId="77777777" w:rsidR="00F03FAF" w:rsidRPr="00F03FAF" w:rsidRDefault="00F03FAF" w:rsidP="00F03FAF">
      <w:pPr>
        <w:spacing w:line="276" w:lineRule="auto"/>
        <w:rPr>
          <w:rFonts w:asciiTheme="majorHAnsi" w:hAnsiTheme="majorHAnsi" w:cstheme="majorHAnsi"/>
          <w:sz w:val="20"/>
          <w:szCs w:val="20"/>
        </w:rPr>
      </w:pPr>
    </w:p>
    <w:p w14:paraId="4D504652" w14:textId="77777777" w:rsidR="00F03FAF" w:rsidRPr="00F03FAF" w:rsidRDefault="00F03FAF" w:rsidP="00F03FAF">
      <w:pPr>
        <w:spacing w:line="276" w:lineRule="auto"/>
        <w:rPr>
          <w:rFonts w:asciiTheme="majorHAnsi" w:hAnsiTheme="majorHAnsi" w:cstheme="majorHAnsi"/>
          <w:sz w:val="20"/>
          <w:szCs w:val="20"/>
          <w:u w:val="single"/>
        </w:rPr>
      </w:pPr>
      <w:r w:rsidRPr="00F03FAF">
        <w:rPr>
          <w:rFonts w:asciiTheme="majorHAnsi" w:hAnsiTheme="majorHAnsi" w:cstheme="majorHAnsi"/>
          <w:sz w:val="20"/>
          <w:szCs w:val="20"/>
          <w:u w:val="single"/>
        </w:rPr>
        <w:t>Fast Fulfillment Program (7 or 14 calendar days or sooner ARO)</w:t>
      </w:r>
    </w:p>
    <w:p w14:paraId="1BA688F0" w14:textId="5E58855B" w:rsidR="00F03FAF" w:rsidRPr="00F03FAF" w:rsidRDefault="00F03FAF" w:rsidP="00F03FAF">
      <w:pPr>
        <w:spacing w:line="276" w:lineRule="auto"/>
        <w:rPr>
          <w:rFonts w:asciiTheme="majorHAnsi" w:hAnsiTheme="majorHAnsi" w:cstheme="majorHAnsi"/>
          <w:sz w:val="20"/>
          <w:szCs w:val="20"/>
        </w:rPr>
      </w:pPr>
      <w:r w:rsidRPr="00F03FAF">
        <w:rPr>
          <w:rFonts w:asciiTheme="majorHAnsi" w:hAnsiTheme="majorHAnsi" w:cstheme="majorHAnsi"/>
          <w:sz w:val="20"/>
          <w:szCs w:val="20"/>
        </w:rPr>
        <w:t xml:space="preserve">The Fast Fulfillment Program shall include a </w:t>
      </w:r>
      <w:r w:rsidR="00891EFC">
        <w:rPr>
          <w:rFonts w:asciiTheme="majorHAnsi" w:hAnsiTheme="majorHAnsi" w:cstheme="majorHAnsi"/>
          <w:sz w:val="20"/>
          <w:szCs w:val="20"/>
        </w:rPr>
        <w:t xml:space="preserve">standardized variety </w:t>
      </w:r>
      <w:r w:rsidRPr="00F03FAF">
        <w:rPr>
          <w:rFonts w:asciiTheme="majorHAnsi" w:hAnsiTheme="majorHAnsi" w:cstheme="majorHAnsi"/>
          <w:sz w:val="20"/>
          <w:szCs w:val="20"/>
        </w:rPr>
        <w:t>of available products.</w:t>
      </w:r>
    </w:p>
    <w:p w14:paraId="5EE02E29" w14:textId="7613583D" w:rsidR="00F03FAF" w:rsidRPr="00F03FAF" w:rsidRDefault="00F03FAF" w:rsidP="00F03FAF">
      <w:pPr>
        <w:spacing w:line="276" w:lineRule="auto"/>
        <w:rPr>
          <w:rFonts w:asciiTheme="majorHAnsi" w:hAnsiTheme="majorHAnsi" w:cstheme="majorHAnsi"/>
          <w:sz w:val="20"/>
          <w:szCs w:val="20"/>
        </w:rPr>
      </w:pPr>
      <w:r w:rsidRPr="00F03FAF">
        <w:rPr>
          <w:rFonts w:asciiTheme="majorHAnsi" w:hAnsiTheme="majorHAnsi" w:cstheme="majorHAnsi"/>
          <w:sz w:val="20"/>
          <w:szCs w:val="20"/>
        </w:rPr>
        <w:t xml:space="preserve">Please refer to CI’s website for </w:t>
      </w:r>
      <w:r w:rsidR="00891EFC">
        <w:rPr>
          <w:rFonts w:asciiTheme="majorHAnsi" w:hAnsiTheme="majorHAnsi" w:cstheme="majorHAnsi"/>
          <w:sz w:val="20"/>
          <w:szCs w:val="20"/>
        </w:rPr>
        <w:t xml:space="preserve">Fast Fulfillment </w:t>
      </w:r>
      <w:r w:rsidRPr="00F03FAF">
        <w:rPr>
          <w:rFonts w:asciiTheme="majorHAnsi" w:hAnsiTheme="majorHAnsi" w:cstheme="majorHAnsi"/>
          <w:sz w:val="20"/>
          <w:szCs w:val="20"/>
        </w:rPr>
        <w:t xml:space="preserve">product availability, quantities, fabric/laminate/color </w:t>
      </w:r>
      <w:r w:rsidR="00891EFC">
        <w:rPr>
          <w:rFonts w:asciiTheme="majorHAnsi" w:hAnsiTheme="majorHAnsi" w:cstheme="majorHAnsi"/>
          <w:sz w:val="20"/>
          <w:szCs w:val="20"/>
        </w:rPr>
        <w:t xml:space="preserve">options </w:t>
      </w:r>
      <w:r w:rsidRPr="00F03FAF">
        <w:rPr>
          <w:rFonts w:asciiTheme="majorHAnsi" w:hAnsiTheme="majorHAnsi" w:cstheme="majorHAnsi"/>
          <w:sz w:val="20"/>
          <w:szCs w:val="20"/>
        </w:rPr>
        <w:t xml:space="preserve">and ordering process </w:t>
      </w:r>
      <w:r w:rsidR="00891EFC">
        <w:rPr>
          <w:rFonts w:asciiTheme="majorHAnsi" w:hAnsiTheme="majorHAnsi" w:cstheme="majorHAnsi"/>
          <w:sz w:val="20"/>
          <w:szCs w:val="20"/>
        </w:rPr>
        <w:t>information.</w:t>
      </w:r>
    </w:p>
    <w:p w14:paraId="5957C5F7" w14:textId="3D308AAB" w:rsidR="00F03FAF" w:rsidRPr="00F03FAF" w:rsidRDefault="00F03FAF" w:rsidP="00F03FAF">
      <w:pPr>
        <w:spacing w:line="276" w:lineRule="auto"/>
        <w:rPr>
          <w:rFonts w:asciiTheme="majorHAnsi" w:hAnsiTheme="majorHAnsi" w:cstheme="majorHAnsi"/>
          <w:sz w:val="20"/>
          <w:szCs w:val="20"/>
        </w:rPr>
      </w:pPr>
      <w:r w:rsidRPr="00F03FAF">
        <w:rPr>
          <w:rFonts w:asciiTheme="majorHAnsi" w:hAnsiTheme="majorHAnsi" w:cstheme="majorHAnsi"/>
          <w:sz w:val="20"/>
          <w:szCs w:val="20"/>
        </w:rPr>
        <w:t xml:space="preserve">Items selected will be shipped to customer in 7 or 14 calendar days after receipt of complete and accurate order. Fast Fulfillment products are available </w:t>
      </w:r>
      <w:r w:rsidR="00891EFC">
        <w:rPr>
          <w:rFonts w:asciiTheme="majorHAnsi" w:hAnsiTheme="majorHAnsi" w:cstheme="majorHAnsi"/>
          <w:sz w:val="20"/>
          <w:szCs w:val="20"/>
        </w:rPr>
        <w:t>through online</w:t>
      </w:r>
      <w:r w:rsidRPr="00F03FAF">
        <w:rPr>
          <w:rFonts w:asciiTheme="majorHAnsi" w:hAnsiTheme="majorHAnsi" w:cstheme="majorHAnsi"/>
          <w:sz w:val="20"/>
          <w:szCs w:val="20"/>
        </w:rPr>
        <w:t xml:space="preserve"> purchase </w:t>
      </w:r>
      <w:r w:rsidR="00891EFC">
        <w:rPr>
          <w:rFonts w:asciiTheme="majorHAnsi" w:hAnsiTheme="majorHAnsi" w:cstheme="majorHAnsi"/>
          <w:sz w:val="20"/>
          <w:szCs w:val="20"/>
        </w:rPr>
        <w:t>only</w:t>
      </w:r>
      <w:r w:rsidRPr="00F03FAF">
        <w:rPr>
          <w:rFonts w:asciiTheme="majorHAnsi" w:hAnsiTheme="majorHAnsi" w:cstheme="majorHAnsi"/>
          <w:sz w:val="20"/>
          <w:szCs w:val="20"/>
        </w:rPr>
        <w:t>.</w:t>
      </w:r>
    </w:p>
    <w:p w14:paraId="1752843A" w14:textId="77777777" w:rsidR="00BE4AA6" w:rsidRDefault="00BE4AA6" w:rsidP="00F03FAF">
      <w:pPr>
        <w:spacing w:line="276" w:lineRule="auto"/>
        <w:rPr>
          <w:rFonts w:asciiTheme="majorHAnsi" w:hAnsiTheme="majorHAnsi" w:cstheme="majorHAnsi"/>
          <w:sz w:val="20"/>
          <w:szCs w:val="20"/>
          <w:u w:val="single"/>
        </w:rPr>
      </w:pPr>
    </w:p>
    <w:p w14:paraId="53A76356" w14:textId="0B9DF388" w:rsidR="00F03FAF" w:rsidRPr="00F03FAF" w:rsidRDefault="00F03FAF" w:rsidP="00F03FAF">
      <w:pPr>
        <w:spacing w:line="276" w:lineRule="auto"/>
        <w:rPr>
          <w:rFonts w:asciiTheme="majorHAnsi" w:hAnsiTheme="majorHAnsi" w:cstheme="majorHAnsi"/>
          <w:sz w:val="20"/>
          <w:szCs w:val="20"/>
          <w:u w:val="single"/>
        </w:rPr>
      </w:pPr>
      <w:r w:rsidRPr="00F03FAF">
        <w:rPr>
          <w:rFonts w:asciiTheme="majorHAnsi" w:hAnsiTheme="majorHAnsi" w:cstheme="majorHAnsi"/>
          <w:sz w:val="20"/>
          <w:szCs w:val="20"/>
          <w:u w:val="single"/>
        </w:rPr>
        <w:t>60</w:t>
      </w:r>
      <w:r w:rsidR="008D083D">
        <w:rPr>
          <w:rFonts w:asciiTheme="majorHAnsi" w:hAnsiTheme="majorHAnsi" w:cstheme="majorHAnsi"/>
          <w:sz w:val="20"/>
          <w:szCs w:val="20"/>
          <w:u w:val="single"/>
        </w:rPr>
        <w:t>-</w:t>
      </w:r>
      <w:r w:rsidRPr="00F03FAF">
        <w:rPr>
          <w:rFonts w:asciiTheme="majorHAnsi" w:hAnsiTheme="majorHAnsi" w:cstheme="majorHAnsi"/>
          <w:sz w:val="20"/>
          <w:szCs w:val="20"/>
          <w:u w:val="single"/>
        </w:rPr>
        <w:t>Day Delivery Schedule</w:t>
      </w:r>
    </w:p>
    <w:p w14:paraId="130AEA78" w14:textId="5A875136" w:rsidR="001760BE" w:rsidRDefault="00F03FAF" w:rsidP="00F03FAF">
      <w:pPr>
        <w:numPr>
          <w:ilvl w:val="0"/>
          <w:numId w:val="17"/>
        </w:numPr>
        <w:spacing w:line="276" w:lineRule="auto"/>
        <w:rPr>
          <w:rFonts w:asciiTheme="majorHAnsi" w:hAnsiTheme="majorHAnsi" w:cstheme="majorHAnsi"/>
          <w:sz w:val="20"/>
          <w:szCs w:val="20"/>
        </w:rPr>
      </w:pPr>
      <w:r w:rsidRPr="00F03FAF">
        <w:rPr>
          <w:rFonts w:asciiTheme="majorHAnsi" w:hAnsiTheme="majorHAnsi" w:cstheme="majorHAnsi"/>
          <w:sz w:val="20"/>
          <w:szCs w:val="20"/>
        </w:rPr>
        <w:t xml:space="preserve">Orders </w:t>
      </w:r>
      <w:r w:rsidR="002B15AA">
        <w:rPr>
          <w:rFonts w:asciiTheme="majorHAnsi" w:hAnsiTheme="majorHAnsi" w:cstheme="majorHAnsi"/>
          <w:sz w:val="20"/>
          <w:szCs w:val="20"/>
        </w:rPr>
        <w:t xml:space="preserve">for products </w:t>
      </w:r>
      <w:r w:rsidRPr="00F03FAF">
        <w:rPr>
          <w:rFonts w:asciiTheme="majorHAnsi" w:hAnsiTheme="majorHAnsi" w:cstheme="majorHAnsi"/>
          <w:sz w:val="20"/>
          <w:szCs w:val="20"/>
        </w:rPr>
        <w:t>under $100,000</w:t>
      </w:r>
      <w:r w:rsidR="00BF4375">
        <w:rPr>
          <w:rFonts w:asciiTheme="majorHAnsi" w:hAnsiTheme="majorHAnsi" w:cstheme="majorHAnsi"/>
          <w:sz w:val="20"/>
          <w:szCs w:val="20"/>
        </w:rPr>
        <w:t xml:space="preserve"> gross</w:t>
      </w:r>
      <w:r w:rsidR="00A83CB0">
        <w:rPr>
          <w:rFonts w:asciiTheme="majorHAnsi" w:hAnsiTheme="majorHAnsi" w:cstheme="majorHAnsi"/>
          <w:sz w:val="20"/>
          <w:szCs w:val="20"/>
        </w:rPr>
        <w:t xml:space="preserve">, </w:t>
      </w:r>
      <w:r w:rsidR="00A83CB0" w:rsidRPr="008210A1">
        <w:rPr>
          <w:rFonts w:asciiTheme="majorHAnsi" w:hAnsiTheme="majorHAnsi" w:cstheme="majorHAnsi"/>
          <w:sz w:val="20"/>
          <w:szCs w:val="20"/>
          <w:u w:val="single"/>
        </w:rPr>
        <w:t>and/or</w:t>
      </w:r>
    </w:p>
    <w:p w14:paraId="64A7FF0D" w14:textId="3522CC78" w:rsidR="00F03FAF" w:rsidRPr="001760BE" w:rsidRDefault="00F03FAF" w:rsidP="00F03FAF">
      <w:pPr>
        <w:numPr>
          <w:ilvl w:val="0"/>
          <w:numId w:val="17"/>
        </w:numPr>
        <w:spacing w:line="276" w:lineRule="auto"/>
        <w:rPr>
          <w:rFonts w:asciiTheme="majorHAnsi" w:hAnsiTheme="majorHAnsi" w:cstheme="majorHAnsi"/>
          <w:sz w:val="20"/>
          <w:szCs w:val="20"/>
        </w:rPr>
      </w:pPr>
      <w:r w:rsidRPr="001760BE">
        <w:rPr>
          <w:rFonts w:asciiTheme="majorHAnsi" w:hAnsiTheme="majorHAnsi" w:cstheme="majorHAnsi"/>
          <w:sz w:val="20"/>
          <w:szCs w:val="20"/>
        </w:rPr>
        <w:t xml:space="preserve">All standard fabric, paint, color, laminate finishes, and trim colors as identified by the CI Account Executive or the website. </w:t>
      </w:r>
    </w:p>
    <w:p w14:paraId="1BF07389" w14:textId="77777777" w:rsidR="00BE4AA6" w:rsidRDefault="00BE4AA6" w:rsidP="00F03FAF">
      <w:pPr>
        <w:spacing w:line="276" w:lineRule="auto"/>
        <w:rPr>
          <w:rFonts w:asciiTheme="majorHAnsi" w:hAnsiTheme="majorHAnsi" w:cstheme="majorHAnsi"/>
          <w:sz w:val="20"/>
          <w:szCs w:val="20"/>
          <w:u w:val="single"/>
        </w:rPr>
      </w:pPr>
    </w:p>
    <w:p w14:paraId="728D1221" w14:textId="0C4BE98F" w:rsidR="00F03FAF" w:rsidRPr="00F03FAF" w:rsidRDefault="00F03FAF" w:rsidP="00F03FAF">
      <w:pPr>
        <w:spacing w:line="276" w:lineRule="auto"/>
        <w:rPr>
          <w:rFonts w:asciiTheme="majorHAnsi" w:hAnsiTheme="majorHAnsi" w:cstheme="majorHAnsi"/>
          <w:sz w:val="20"/>
          <w:szCs w:val="20"/>
          <w:u w:val="single"/>
        </w:rPr>
      </w:pPr>
      <w:r w:rsidRPr="00F03FAF">
        <w:rPr>
          <w:rFonts w:asciiTheme="majorHAnsi" w:hAnsiTheme="majorHAnsi" w:cstheme="majorHAnsi"/>
          <w:sz w:val="20"/>
          <w:szCs w:val="20"/>
          <w:u w:val="single"/>
        </w:rPr>
        <w:t>90</w:t>
      </w:r>
      <w:r w:rsidR="008D083D">
        <w:rPr>
          <w:rFonts w:asciiTheme="majorHAnsi" w:hAnsiTheme="majorHAnsi" w:cstheme="majorHAnsi"/>
          <w:sz w:val="20"/>
          <w:szCs w:val="20"/>
          <w:u w:val="single"/>
        </w:rPr>
        <w:t>-</w:t>
      </w:r>
      <w:r w:rsidRPr="00F03FAF">
        <w:rPr>
          <w:rFonts w:asciiTheme="majorHAnsi" w:hAnsiTheme="majorHAnsi" w:cstheme="majorHAnsi"/>
          <w:sz w:val="20"/>
          <w:szCs w:val="20"/>
          <w:u w:val="single"/>
        </w:rPr>
        <w:t>Day Delivery Schedule</w:t>
      </w:r>
    </w:p>
    <w:p w14:paraId="28FD6125" w14:textId="2BE96DBF" w:rsidR="00F03FAF" w:rsidRPr="00F03FAF" w:rsidRDefault="00F03FAF" w:rsidP="00F03FAF">
      <w:pPr>
        <w:numPr>
          <w:ilvl w:val="0"/>
          <w:numId w:val="17"/>
        </w:numPr>
        <w:spacing w:line="276" w:lineRule="auto"/>
        <w:rPr>
          <w:rFonts w:asciiTheme="majorHAnsi" w:hAnsiTheme="majorHAnsi" w:cstheme="majorHAnsi"/>
          <w:sz w:val="20"/>
          <w:szCs w:val="20"/>
        </w:rPr>
      </w:pPr>
      <w:r w:rsidRPr="00F03FAF">
        <w:rPr>
          <w:rFonts w:asciiTheme="majorHAnsi" w:hAnsiTheme="majorHAnsi" w:cstheme="majorHAnsi"/>
          <w:sz w:val="20"/>
          <w:szCs w:val="20"/>
        </w:rPr>
        <w:t xml:space="preserve">Orders </w:t>
      </w:r>
      <w:r w:rsidR="002B15AA">
        <w:rPr>
          <w:rFonts w:asciiTheme="majorHAnsi" w:hAnsiTheme="majorHAnsi" w:cstheme="majorHAnsi"/>
          <w:sz w:val="20"/>
          <w:szCs w:val="20"/>
        </w:rPr>
        <w:t xml:space="preserve">for product </w:t>
      </w:r>
      <w:r w:rsidRPr="00F03FAF">
        <w:rPr>
          <w:rFonts w:asciiTheme="majorHAnsi" w:hAnsiTheme="majorHAnsi" w:cstheme="majorHAnsi"/>
          <w:sz w:val="20"/>
          <w:szCs w:val="20"/>
        </w:rPr>
        <w:t>between $100,000 to $250,000</w:t>
      </w:r>
      <w:r w:rsidR="002B15AA">
        <w:rPr>
          <w:rFonts w:asciiTheme="majorHAnsi" w:hAnsiTheme="majorHAnsi" w:cstheme="majorHAnsi"/>
          <w:sz w:val="20"/>
          <w:szCs w:val="20"/>
        </w:rPr>
        <w:t xml:space="preserve"> gross</w:t>
      </w:r>
      <w:r w:rsidR="00A83CB0">
        <w:rPr>
          <w:rFonts w:asciiTheme="majorHAnsi" w:hAnsiTheme="majorHAnsi" w:cstheme="majorHAnsi"/>
          <w:sz w:val="20"/>
          <w:szCs w:val="20"/>
        </w:rPr>
        <w:t xml:space="preserve">, </w:t>
      </w:r>
      <w:r w:rsidR="00A83CB0">
        <w:rPr>
          <w:rFonts w:asciiTheme="majorHAnsi" w:hAnsiTheme="majorHAnsi" w:cstheme="majorHAnsi"/>
          <w:sz w:val="20"/>
          <w:szCs w:val="20"/>
          <w:u w:val="single"/>
        </w:rPr>
        <w:t>or</w:t>
      </w:r>
    </w:p>
    <w:p w14:paraId="1B848450" w14:textId="77777777" w:rsidR="00F03FAF" w:rsidRPr="00F03FAF" w:rsidRDefault="00F03FAF" w:rsidP="00F03FAF">
      <w:pPr>
        <w:numPr>
          <w:ilvl w:val="0"/>
          <w:numId w:val="17"/>
        </w:numPr>
        <w:spacing w:line="276" w:lineRule="auto"/>
        <w:rPr>
          <w:rFonts w:asciiTheme="majorHAnsi" w:hAnsiTheme="majorHAnsi" w:cstheme="majorHAnsi"/>
          <w:sz w:val="20"/>
          <w:szCs w:val="20"/>
        </w:rPr>
      </w:pPr>
      <w:r w:rsidRPr="00F03FAF">
        <w:rPr>
          <w:rFonts w:asciiTheme="majorHAnsi" w:hAnsiTheme="majorHAnsi" w:cstheme="majorHAnsi"/>
          <w:sz w:val="20"/>
          <w:szCs w:val="20"/>
        </w:rPr>
        <w:t>Non-standard fabric, paint, color laminate finishes and trim colors</w:t>
      </w:r>
      <w:r w:rsidR="00A83CB0">
        <w:rPr>
          <w:rFonts w:asciiTheme="majorHAnsi" w:hAnsiTheme="majorHAnsi" w:cstheme="majorHAnsi"/>
          <w:sz w:val="20"/>
          <w:szCs w:val="20"/>
        </w:rPr>
        <w:t xml:space="preserve">, </w:t>
      </w:r>
      <w:r w:rsidR="00A83CB0">
        <w:rPr>
          <w:rFonts w:asciiTheme="majorHAnsi" w:hAnsiTheme="majorHAnsi" w:cstheme="majorHAnsi"/>
          <w:sz w:val="20"/>
          <w:szCs w:val="20"/>
          <w:u w:val="single"/>
        </w:rPr>
        <w:t>or</w:t>
      </w:r>
    </w:p>
    <w:p w14:paraId="45D4A98F" w14:textId="25278B97" w:rsidR="00F03FAF" w:rsidRPr="00F03FAF" w:rsidRDefault="00F03FAF" w:rsidP="00F03FAF">
      <w:pPr>
        <w:numPr>
          <w:ilvl w:val="0"/>
          <w:numId w:val="17"/>
        </w:numPr>
        <w:spacing w:line="276" w:lineRule="auto"/>
        <w:rPr>
          <w:rFonts w:asciiTheme="majorHAnsi" w:hAnsiTheme="majorHAnsi" w:cstheme="majorHAnsi"/>
          <w:sz w:val="20"/>
          <w:szCs w:val="20"/>
        </w:rPr>
      </w:pPr>
      <w:r w:rsidRPr="00F03FAF">
        <w:rPr>
          <w:rFonts w:asciiTheme="majorHAnsi" w:hAnsiTheme="majorHAnsi" w:cstheme="majorHAnsi"/>
          <w:sz w:val="20"/>
          <w:szCs w:val="20"/>
        </w:rPr>
        <w:t xml:space="preserve">Custom and </w:t>
      </w:r>
      <w:r w:rsidR="00A83CB0">
        <w:rPr>
          <w:rFonts w:asciiTheme="majorHAnsi" w:hAnsiTheme="majorHAnsi" w:cstheme="majorHAnsi"/>
          <w:sz w:val="20"/>
          <w:szCs w:val="20"/>
        </w:rPr>
        <w:t>m</w:t>
      </w:r>
      <w:r w:rsidRPr="00F03FAF">
        <w:rPr>
          <w:rFonts w:asciiTheme="majorHAnsi" w:hAnsiTheme="majorHAnsi" w:cstheme="majorHAnsi"/>
          <w:sz w:val="20"/>
          <w:szCs w:val="20"/>
        </w:rPr>
        <w:t xml:space="preserve">odified </w:t>
      </w:r>
      <w:r w:rsidR="00A83CB0">
        <w:rPr>
          <w:rFonts w:asciiTheme="majorHAnsi" w:hAnsiTheme="majorHAnsi" w:cstheme="majorHAnsi"/>
          <w:sz w:val="20"/>
          <w:szCs w:val="20"/>
        </w:rPr>
        <w:t>f</w:t>
      </w:r>
      <w:r w:rsidRPr="00F03FAF">
        <w:rPr>
          <w:rFonts w:asciiTheme="majorHAnsi" w:hAnsiTheme="majorHAnsi" w:cstheme="majorHAnsi"/>
          <w:sz w:val="20"/>
          <w:szCs w:val="20"/>
        </w:rPr>
        <w:t>urniture/</w:t>
      </w:r>
      <w:r w:rsidR="00A83CB0">
        <w:rPr>
          <w:rFonts w:asciiTheme="majorHAnsi" w:hAnsiTheme="majorHAnsi" w:cstheme="majorHAnsi"/>
          <w:sz w:val="20"/>
          <w:szCs w:val="20"/>
        </w:rPr>
        <w:t>f</w:t>
      </w:r>
      <w:r w:rsidRPr="00F03FAF">
        <w:rPr>
          <w:rFonts w:asciiTheme="majorHAnsi" w:hAnsiTheme="majorHAnsi" w:cstheme="majorHAnsi"/>
          <w:sz w:val="20"/>
          <w:szCs w:val="20"/>
        </w:rPr>
        <w:t xml:space="preserve">urnishings </w:t>
      </w:r>
    </w:p>
    <w:p w14:paraId="0A79AB25" w14:textId="77777777" w:rsidR="00F03FAF" w:rsidRPr="00F03FAF" w:rsidRDefault="00F03FAF" w:rsidP="00F03FAF">
      <w:pPr>
        <w:spacing w:line="276" w:lineRule="auto"/>
        <w:rPr>
          <w:rFonts w:asciiTheme="majorHAnsi" w:hAnsiTheme="majorHAnsi" w:cstheme="majorHAnsi"/>
          <w:sz w:val="20"/>
          <w:szCs w:val="20"/>
          <w:u w:val="single"/>
        </w:rPr>
      </w:pPr>
    </w:p>
    <w:p w14:paraId="78A755E6" w14:textId="1C62450E" w:rsidR="00F03FAF" w:rsidRPr="00F03FAF" w:rsidRDefault="00F03FAF" w:rsidP="00F03FAF">
      <w:pPr>
        <w:spacing w:line="276" w:lineRule="auto"/>
        <w:rPr>
          <w:rFonts w:asciiTheme="majorHAnsi" w:hAnsiTheme="majorHAnsi" w:cstheme="majorHAnsi"/>
          <w:sz w:val="20"/>
          <w:szCs w:val="20"/>
        </w:rPr>
      </w:pPr>
      <w:r w:rsidRPr="00F03FAF">
        <w:rPr>
          <w:rFonts w:asciiTheme="majorHAnsi" w:hAnsiTheme="majorHAnsi" w:cstheme="majorHAnsi"/>
          <w:sz w:val="20"/>
          <w:szCs w:val="20"/>
          <w:u w:val="single"/>
        </w:rPr>
        <w:t xml:space="preserve">Contact Prior to </w:t>
      </w:r>
      <w:r w:rsidR="008210A1" w:rsidRPr="00F03FAF">
        <w:rPr>
          <w:rFonts w:asciiTheme="majorHAnsi" w:hAnsiTheme="majorHAnsi" w:cstheme="majorHAnsi"/>
          <w:sz w:val="20"/>
          <w:szCs w:val="20"/>
          <w:u w:val="single"/>
        </w:rPr>
        <w:t>Delivery</w:t>
      </w:r>
      <w:r w:rsidR="008210A1" w:rsidRPr="008210A1">
        <w:rPr>
          <w:rFonts w:asciiTheme="majorHAnsi" w:hAnsiTheme="majorHAnsi" w:cstheme="majorHAnsi"/>
          <w:sz w:val="20"/>
          <w:szCs w:val="20"/>
        </w:rPr>
        <w:t>:</w:t>
      </w:r>
      <w:r w:rsidRPr="00F03FAF">
        <w:rPr>
          <w:rFonts w:asciiTheme="majorHAnsi" w:hAnsiTheme="majorHAnsi" w:cstheme="majorHAnsi"/>
          <w:sz w:val="20"/>
          <w:szCs w:val="20"/>
        </w:rPr>
        <w:t xml:space="preserve"> Purchaser </w:t>
      </w:r>
      <w:r w:rsidR="008D083D">
        <w:rPr>
          <w:rFonts w:asciiTheme="majorHAnsi" w:hAnsiTheme="majorHAnsi" w:cstheme="majorHAnsi"/>
          <w:sz w:val="20"/>
          <w:szCs w:val="20"/>
        </w:rPr>
        <w:t xml:space="preserve">will </w:t>
      </w:r>
      <w:r w:rsidRPr="00F03FAF">
        <w:rPr>
          <w:rFonts w:asciiTheme="majorHAnsi" w:hAnsiTheme="majorHAnsi" w:cstheme="majorHAnsi"/>
          <w:sz w:val="20"/>
          <w:szCs w:val="20"/>
        </w:rPr>
        <w:t xml:space="preserve">identify a contact person </w:t>
      </w:r>
      <w:r w:rsidR="008D083D">
        <w:rPr>
          <w:rFonts w:asciiTheme="majorHAnsi" w:hAnsiTheme="majorHAnsi" w:cstheme="majorHAnsi"/>
          <w:sz w:val="20"/>
          <w:szCs w:val="20"/>
        </w:rPr>
        <w:t>and a secondary contact person together with work station and mobile numbers as well as a valid email address</w:t>
      </w:r>
      <w:r w:rsidRPr="00F03FAF">
        <w:rPr>
          <w:rFonts w:asciiTheme="majorHAnsi" w:hAnsiTheme="majorHAnsi" w:cstheme="majorHAnsi"/>
          <w:sz w:val="20"/>
          <w:szCs w:val="20"/>
        </w:rPr>
        <w:t xml:space="preserve"> on the order.  If phone notification prior to delivery is required (usually 24 hours prior), the order must clearly so state and the name and phone number of </w:t>
      </w:r>
      <w:r w:rsidR="005D321F">
        <w:rPr>
          <w:rFonts w:asciiTheme="majorHAnsi" w:hAnsiTheme="majorHAnsi" w:cstheme="majorHAnsi"/>
          <w:sz w:val="20"/>
          <w:szCs w:val="20"/>
        </w:rPr>
        <w:t>both</w:t>
      </w:r>
      <w:r w:rsidR="005D321F" w:rsidRPr="00F03FAF">
        <w:rPr>
          <w:rFonts w:asciiTheme="majorHAnsi" w:hAnsiTheme="majorHAnsi" w:cstheme="majorHAnsi"/>
          <w:sz w:val="20"/>
          <w:szCs w:val="20"/>
        </w:rPr>
        <w:t xml:space="preserve"> </w:t>
      </w:r>
      <w:r w:rsidRPr="00F03FAF">
        <w:rPr>
          <w:rFonts w:asciiTheme="majorHAnsi" w:hAnsiTheme="majorHAnsi" w:cstheme="majorHAnsi"/>
          <w:sz w:val="20"/>
          <w:szCs w:val="20"/>
        </w:rPr>
        <w:t>contact</w:t>
      </w:r>
      <w:r w:rsidR="005D321F">
        <w:rPr>
          <w:rFonts w:asciiTheme="majorHAnsi" w:hAnsiTheme="majorHAnsi" w:cstheme="majorHAnsi"/>
          <w:sz w:val="20"/>
          <w:szCs w:val="20"/>
        </w:rPr>
        <w:t>s</w:t>
      </w:r>
      <w:r w:rsidRPr="00F03FAF">
        <w:rPr>
          <w:rFonts w:asciiTheme="majorHAnsi" w:hAnsiTheme="majorHAnsi" w:cstheme="majorHAnsi"/>
          <w:sz w:val="20"/>
          <w:szCs w:val="20"/>
        </w:rPr>
        <w:t xml:space="preserve"> must be provided.  </w:t>
      </w:r>
      <w:r w:rsidR="002E1BDD">
        <w:rPr>
          <w:rFonts w:asciiTheme="majorHAnsi" w:hAnsiTheme="majorHAnsi" w:cstheme="majorHAnsi"/>
          <w:sz w:val="20"/>
          <w:szCs w:val="20"/>
        </w:rPr>
        <w:t>P</w:t>
      </w:r>
      <w:r w:rsidRPr="00F03FAF">
        <w:rPr>
          <w:rFonts w:asciiTheme="majorHAnsi" w:hAnsiTheme="majorHAnsi" w:cstheme="majorHAnsi"/>
          <w:sz w:val="20"/>
          <w:szCs w:val="20"/>
        </w:rPr>
        <w:t xml:space="preserve">hone contact shall be construed as direct communication with the contact person or appropriate agency representative (voice </w:t>
      </w:r>
      <w:r w:rsidR="002E1BDD">
        <w:rPr>
          <w:rFonts w:asciiTheme="majorHAnsi" w:hAnsiTheme="majorHAnsi" w:cstheme="majorHAnsi"/>
          <w:sz w:val="20"/>
          <w:szCs w:val="20"/>
        </w:rPr>
        <w:t>message</w:t>
      </w:r>
      <w:r w:rsidR="002E1BDD" w:rsidRPr="00F03FAF">
        <w:rPr>
          <w:rFonts w:asciiTheme="majorHAnsi" w:hAnsiTheme="majorHAnsi" w:cstheme="majorHAnsi"/>
          <w:sz w:val="20"/>
          <w:szCs w:val="20"/>
        </w:rPr>
        <w:t xml:space="preserve"> </w:t>
      </w:r>
      <w:r w:rsidRPr="00F03FAF">
        <w:rPr>
          <w:rFonts w:asciiTheme="majorHAnsi" w:hAnsiTheme="majorHAnsi" w:cstheme="majorHAnsi"/>
          <w:sz w:val="20"/>
          <w:szCs w:val="20"/>
        </w:rPr>
        <w:t xml:space="preserve">is </w:t>
      </w:r>
      <w:r w:rsidR="002E1BDD">
        <w:rPr>
          <w:rFonts w:asciiTheme="majorHAnsi" w:hAnsiTheme="majorHAnsi" w:cstheme="majorHAnsi"/>
          <w:sz w:val="20"/>
          <w:szCs w:val="20"/>
        </w:rPr>
        <w:t>not considered</w:t>
      </w:r>
      <w:r w:rsidR="002E1BDD" w:rsidRPr="00F03FAF">
        <w:rPr>
          <w:rFonts w:asciiTheme="majorHAnsi" w:hAnsiTheme="majorHAnsi" w:cstheme="majorHAnsi"/>
          <w:sz w:val="20"/>
          <w:szCs w:val="20"/>
        </w:rPr>
        <w:t xml:space="preserve"> </w:t>
      </w:r>
      <w:r w:rsidR="002E1BDD">
        <w:rPr>
          <w:rFonts w:asciiTheme="majorHAnsi" w:hAnsiTheme="majorHAnsi" w:cstheme="majorHAnsi"/>
          <w:sz w:val="20"/>
          <w:szCs w:val="20"/>
        </w:rPr>
        <w:t xml:space="preserve">proper </w:t>
      </w:r>
      <w:r w:rsidRPr="00F03FAF">
        <w:rPr>
          <w:rFonts w:asciiTheme="majorHAnsi" w:hAnsiTheme="majorHAnsi" w:cstheme="majorHAnsi"/>
          <w:sz w:val="20"/>
          <w:szCs w:val="20"/>
        </w:rPr>
        <w:t>notification).</w:t>
      </w:r>
      <w:r w:rsidR="00BE4AA6">
        <w:rPr>
          <w:rFonts w:asciiTheme="majorHAnsi" w:hAnsiTheme="majorHAnsi" w:cstheme="majorHAnsi"/>
          <w:sz w:val="20"/>
          <w:szCs w:val="20"/>
        </w:rPr>
        <w:t xml:space="preserve"> </w:t>
      </w:r>
      <w:r w:rsidRPr="00F03FAF">
        <w:rPr>
          <w:rFonts w:asciiTheme="majorHAnsi" w:hAnsiTheme="majorHAnsi" w:cstheme="majorHAnsi"/>
          <w:sz w:val="20"/>
          <w:szCs w:val="20"/>
        </w:rPr>
        <w:t xml:space="preserve">If </w:t>
      </w:r>
      <w:r w:rsidR="002E1BDD">
        <w:rPr>
          <w:rFonts w:asciiTheme="majorHAnsi" w:hAnsiTheme="majorHAnsi" w:cstheme="majorHAnsi"/>
          <w:sz w:val="20"/>
          <w:szCs w:val="20"/>
        </w:rPr>
        <w:t xml:space="preserve">notification is not provided by </w:t>
      </w:r>
      <w:r w:rsidRPr="00F03FAF">
        <w:rPr>
          <w:rFonts w:asciiTheme="majorHAnsi" w:hAnsiTheme="majorHAnsi" w:cstheme="majorHAnsi"/>
          <w:sz w:val="20"/>
          <w:szCs w:val="20"/>
        </w:rPr>
        <w:t xml:space="preserve">CI prior to delivery when requested, Purchaser may refuse delivery.  If </w:t>
      </w:r>
      <w:r w:rsidR="002E1BDD">
        <w:rPr>
          <w:rFonts w:asciiTheme="majorHAnsi" w:hAnsiTheme="majorHAnsi" w:cstheme="majorHAnsi"/>
          <w:sz w:val="20"/>
          <w:szCs w:val="20"/>
        </w:rPr>
        <w:t>refusal of delivery</w:t>
      </w:r>
      <w:r w:rsidRPr="00F03FAF">
        <w:rPr>
          <w:rFonts w:asciiTheme="majorHAnsi" w:hAnsiTheme="majorHAnsi" w:cstheme="majorHAnsi"/>
          <w:sz w:val="20"/>
          <w:szCs w:val="20"/>
        </w:rPr>
        <w:t xml:space="preserve"> occurs, </w:t>
      </w:r>
      <w:r w:rsidR="002E1BDD">
        <w:rPr>
          <w:rFonts w:asciiTheme="majorHAnsi" w:hAnsiTheme="majorHAnsi" w:cstheme="majorHAnsi"/>
          <w:sz w:val="20"/>
          <w:szCs w:val="20"/>
        </w:rPr>
        <w:t xml:space="preserve">products </w:t>
      </w:r>
      <w:r w:rsidRPr="00F03FAF">
        <w:rPr>
          <w:rFonts w:asciiTheme="majorHAnsi" w:hAnsiTheme="majorHAnsi" w:cstheme="majorHAnsi"/>
          <w:sz w:val="20"/>
          <w:szCs w:val="20"/>
        </w:rPr>
        <w:t xml:space="preserve">shall be redelivered as mutually agreed with Purchaser or no later than the next </w:t>
      </w:r>
      <w:r w:rsidR="002E1BDD">
        <w:rPr>
          <w:rFonts w:asciiTheme="majorHAnsi" w:hAnsiTheme="majorHAnsi" w:cstheme="majorHAnsi"/>
          <w:sz w:val="20"/>
          <w:szCs w:val="20"/>
        </w:rPr>
        <w:t xml:space="preserve">regularly </w:t>
      </w:r>
      <w:r w:rsidRPr="00F03FAF">
        <w:rPr>
          <w:rFonts w:asciiTheme="majorHAnsi" w:hAnsiTheme="majorHAnsi" w:cstheme="majorHAnsi"/>
          <w:sz w:val="20"/>
          <w:szCs w:val="20"/>
        </w:rPr>
        <w:t>scheduled delivery route.</w:t>
      </w:r>
    </w:p>
    <w:p w14:paraId="46973FE1" w14:textId="77777777" w:rsidR="00BE4AA6" w:rsidRDefault="00BE4AA6" w:rsidP="00F03FAF">
      <w:pPr>
        <w:spacing w:line="276" w:lineRule="auto"/>
        <w:rPr>
          <w:rFonts w:asciiTheme="majorHAnsi" w:hAnsiTheme="majorHAnsi" w:cstheme="majorHAnsi"/>
          <w:sz w:val="20"/>
          <w:szCs w:val="20"/>
          <w:u w:val="single"/>
        </w:rPr>
      </w:pPr>
    </w:p>
    <w:p w14:paraId="1AE7BAAE" w14:textId="6F22F4B3" w:rsidR="007C4CC0" w:rsidRDefault="00F03FAF" w:rsidP="00F03FAF">
      <w:pPr>
        <w:spacing w:line="276" w:lineRule="auto"/>
        <w:rPr>
          <w:rFonts w:asciiTheme="majorHAnsi" w:hAnsiTheme="majorHAnsi" w:cstheme="majorHAnsi"/>
          <w:sz w:val="20"/>
          <w:szCs w:val="20"/>
        </w:rPr>
      </w:pPr>
      <w:r w:rsidRPr="00F03FAF">
        <w:rPr>
          <w:rFonts w:asciiTheme="majorHAnsi" w:hAnsiTheme="majorHAnsi" w:cstheme="majorHAnsi"/>
          <w:sz w:val="20"/>
          <w:szCs w:val="20"/>
          <w:u w:val="single"/>
        </w:rPr>
        <w:t>Late Delivery:</w:t>
      </w:r>
      <w:r w:rsidRPr="00F03FAF">
        <w:rPr>
          <w:rFonts w:asciiTheme="majorHAnsi" w:hAnsiTheme="majorHAnsi" w:cstheme="majorHAnsi"/>
          <w:sz w:val="20"/>
          <w:szCs w:val="20"/>
        </w:rPr>
        <w:t xml:space="preserve"> The acceptance of late performance with or without objection or reservation shall not waive the right to claim damage for such breach nor constitute a waiver of the requirements for the timely performance of any obligations remaining to be performed by CI.  </w:t>
      </w:r>
      <w:r w:rsidR="00C875C9">
        <w:rPr>
          <w:rFonts w:asciiTheme="majorHAnsi" w:hAnsiTheme="majorHAnsi" w:cstheme="majorHAnsi"/>
          <w:sz w:val="20"/>
          <w:szCs w:val="20"/>
        </w:rPr>
        <w:t xml:space="preserve">Delayed </w:t>
      </w:r>
      <w:r w:rsidRPr="00F03FAF">
        <w:rPr>
          <w:rFonts w:asciiTheme="majorHAnsi" w:hAnsiTheme="majorHAnsi" w:cstheme="majorHAnsi"/>
          <w:sz w:val="20"/>
          <w:szCs w:val="20"/>
        </w:rPr>
        <w:t xml:space="preserve">delivery </w:t>
      </w:r>
      <w:r w:rsidR="00C875C9">
        <w:rPr>
          <w:rFonts w:asciiTheme="majorHAnsi" w:hAnsiTheme="majorHAnsi" w:cstheme="majorHAnsi"/>
          <w:sz w:val="20"/>
          <w:szCs w:val="20"/>
        </w:rPr>
        <w:t xml:space="preserve">of </w:t>
      </w:r>
      <w:r w:rsidRPr="00F03FAF">
        <w:rPr>
          <w:rFonts w:asciiTheme="majorHAnsi" w:hAnsiTheme="majorHAnsi" w:cstheme="majorHAnsi"/>
          <w:sz w:val="20"/>
          <w:szCs w:val="20"/>
        </w:rPr>
        <w:t xml:space="preserve">more than 10 </w:t>
      </w:r>
      <w:r w:rsidR="005E27AA">
        <w:rPr>
          <w:rFonts w:asciiTheme="majorHAnsi" w:hAnsiTheme="majorHAnsi" w:cstheme="majorHAnsi"/>
          <w:sz w:val="20"/>
          <w:szCs w:val="20"/>
        </w:rPr>
        <w:t>business</w:t>
      </w:r>
      <w:r w:rsidRPr="00F03FAF">
        <w:rPr>
          <w:rFonts w:asciiTheme="majorHAnsi" w:hAnsiTheme="majorHAnsi" w:cstheme="majorHAnsi"/>
          <w:sz w:val="20"/>
          <w:szCs w:val="20"/>
        </w:rPr>
        <w:t xml:space="preserve"> days beyond the contract delivery date, Purchaser may impose a 3% </w:t>
      </w:r>
      <w:r w:rsidR="00C875C9">
        <w:rPr>
          <w:rFonts w:asciiTheme="majorHAnsi" w:hAnsiTheme="majorHAnsi" w:cstheme="majorHAnsi"/>
          <w:sz w:val="20"/>
          <w:szCs w:val="20"/>
        </w:rPr>
        <w:t xml:space="preserve">penalty </w:t>
      </w:r>
      <w:r w:rsidRPr="00F03FAF">
        <w:rPr>
          <w:rFonts w:asciiTheme="majorHAnsi" w:hAnsiTheme="majorHAnsi" w:cstheme="majorHAnsi"/>
          <w:sz w:val="20"/>
          <w:szCs w:val="20"/>
        </w:rPr>
        <w:t>per week (not to exceed value of late product), for every week that delivery is delayed (penalty will be assessed on the first day of each week, beginning on the 11</w:t>
      </w:r>
      <w:r w:rsidRPr="00F03FAF">
        <w:rPr>
          <w:rFonts w:asciiTheme="majorHAnsi" w:hAnsiTheme="majorHAnsi" w:cstheme="majorHAnsi"/>
          <w:sz w:val="20"/>
          <w:szCs w:val="20"/>
          <w:vertAlign w:val="superscript"/>
        </w:rPr>
        <w:t>th</w:t>
      </w:r>
      <w:r w:rsidRPr="00F03FAF">
        <w:rPr>
          <w:rFonts w:asciiTheme="majorHAnsi" w:hAnsiTheme="majorHAnsi" w:cstheme="majorHAnsi"/>
          <w:sz w:val="20"/>
          <w:szCs w:val="20"/>
        </w:rPr>
        <w:t xml:space="preserve">day beyond the contract delivery date). This </w:t>
      </w:r>
      <w:r w:rsidR="00C875C9">
        <w:rPr>
          <w:rFonts w:asciiTheme="majorHAnsi" w:hAnsiTheme="majorHAnsi" w:cstheme="majorHAnsi"/>
          <w:sz w:val="20"/>
          <w:szCs w:val="20"/>
        </w:rPr>
        <w:t xml:space="preserve">penalty </w:t>
      </w:r>
      <w:r w:rsidRPr="00F03FAF">
        <w:rPr>
          <w:rFonts w:asciiTheme="majorHAnsi" w:hAnsiTheme="majorHAnsi" w:cstheme="majorHAnsi"/>
          <w:sz w:val="20"/>
          <w:szCs w:val="20"/>
        </w:rPr>
        <w:t xml:space="preserve">applies only to those items not available for delivery or </w:t>
      </w:r>
      <w:r w:rsidR="00C875C9">
        <w:rPr>
          <w:rFonts w:asciiTheme="majorHAnsi" w:hAnsiTheme="majorHAnsi" w:cstheme="majorHAnsi"/>
          <w:sz w:val="20"/>
          <w:szCs w:val="20"/>
        </w:rPr>
        <w:t xml:space="preserve">rendered </w:t>
      </w:r>
      <w:r w:rsidR="00855FD1">
        <w:rPr>
          <w:rFonts w:asciiTheme="majorHAnsi" w:hAnsiTheme="majorHAnsi" w:cstheme="majorHAnsi"/>
          <w:sz w:val="20"/>
          <w:szCs w:val="20"/>
        </w:rPr>
        <w:t>un</w:t>
      </w:r>
      <w:r w:rsidR="00855FD1" w:rsidRPr="00F03FAF">
        <w:rPr>
          <w:rFonts w:asciiTheme="majorHAnsi" w:hAnsiTheme="majorHAnsi" w:cstheme="majorHAnsi"/>
          <w:sz w:val="20"/>
          <w:szCs w:val="20"/>
        </w:rPr>
        <w:t>usable</w:t>
      </w:r>
      <w:r w:rsidRPr="00F03FAF">
        <w:rPr>
          <w:rFonts w:asciiTheme="majorHAnsi" w:hAnsiTheme="majorHAnsi" w:cstheme="majorHAnsi"/>
          <w:sz w:val="20"/>
          <w:szCs w:val="20"/>
        </w:rPr>
        <w:t xml:space="preserve"> without </w:t>
      </w:r>
      <w:r w:rsidR="00C875C9">
        <w:rPr>
          <w:rFonts w:asciiTheme="majorHAnsi" w:hAnsiTheme="majorHAnsi" w:cstheme="majorHAnsi"/>
          <w:sz w:val="20"/>
          <w:szCs w:val="20"/>
        </w:rPr>
        <w:t xml:space="preserve">missing </w:t>
      </w:r>
      <w:r w:rsidRPr="00F03FAF">
        <w:rPr>
          <w:rFonts w:asciiTheme="majorHAnsi" w:hAnsiTheme="majorHAnsi" w:cstheme="majorHAnsi"/>
          <w:sz w:val="20"/>
          <w:szCs w:val="20"/>
        </w:rPr>
        <w:t xml:space="preserve">components </w:t>
      </w:r>
      <w:r w:rsidR="00C875C9">
        <w:rPr>
          <w:rFonts w:asciiTheme="majorHAnsi" w:hAnsiTheme="majorHAnsi" w:cstheme="majorHAnsi"/>
          <w:sz w:val="20"/>
          <w:szCs w:val="20"/>
        </w:rPr>
        <w:t xml:space="preserve">that remain </w:t>
      </w:r>
      <w:r w:rsidRPr="00F03FAF">
        <w:rPr>
          <w:rFonts w:asciiTheme="majorHAnsi" w:hAnsiTheme="majorHAnsi" w:cstheme="majorHAnsi"/>
          <w:sz w:val="20"/>
          <w:szCs w:val="20"/>
        </w:rPr>
        <w:t xml:space="preserve">to be delivered.  CI’s invoice shall reflect </w:t>
      </w:r>
      <w:r w:rsidR="00C875C9">
        <w:rPr>
          <w:rFonts w:asciiTheme="majorHAnsi" w:hAnsiTheme="majorHAnsi" w:cstheme="majorHAnsi"/>
          <w:sz w:val="20"/>
          <w:szCs w:val="20"/>
        </w:rPr>
        <w:t xml:space="preserve">any applicable </w:t>
      </w:r>
      <w:r w:rsidRPr="00F03FAF">
        <w:rPr>
          <w:rFonts w:asciiTheme="majorHAnsi" w:hAnsiTheme="majorHAnsi" w:cstheme="majorHAnsi"/>
          <w:sz w:val="20"/>
          <w:szCs w:val="20"/>
        </w:rPr>
        <w:t xml:space="preserve">late delivery penalties; otherwise, Purchaser will automatically credit CI’s late delivery penalties against the </w:t>
      </w:r>
      <w:r w:rsidR="00C875C9">
        <w:rPr>
          <w:rFonts w:asciiTheme="majorHAnsi" w:hAnsiTheme="majorHAnsi" w:cstheme="majorHAnsi"/>
          <w:sz w:val="20"/>
          <w:szCs w:val="20"/>
        </w:rPr>
        <w:t xml:space="preserve">invoiced </w:t>
      </w:r>
      <w:r w:rsidRPr="00F03FAF">
        <w:rPr>
          <w:rFonts w:asciiTheme="majorHAnsi" w:hAnsiTheme="majorHAnsi" w:cstheme="majorHAnsi"/>
          <w:sz w:val="20"/>
          <w:szCs w:val="20"/>
        </w:rPr>
        <w:t>amount</w:t>
      </w:r>
      <w:r w:rsidR="00C875C9">
        <w:rPr>
          <w:rFonts w:asciiTheme="majorHAnsi" w:hAnsiTheme="majorHAnsi" w:cstheme="majorHAnsi"/>
          <w:sz w:val="20"/>
          <w:szCs w:val="20"/>
        </w:rPr>
        <w:t>.</w:t>
      </w:r>
      <w:r w:rsidRPr="00F03FAF">
        <w:rPr>
          <w:rFonts w:asciiTheme="majorHAnsi" w:hAnsiTheme="majorHAnsi" w:cstheme="majorHAnsi"/>
          <w:sz w:val="20"/>
          <w:szCs w:val="20"/>
        </w:rPr>
        <w:t xml:space="preserve"> </w:t>
      </w:r>
    </w:p>
    <w:p w14:paraId="3839B7B1" w14:textId="77777777" w:rsidR="007C4CC0" w:rsidRDefault="007C4CC0" w:rsidP="00F03FAF">
      <w:pPr>
        <w:spacing w:line="276" w:lineRule="auto"/>
        <w:rPr>
          <w:rFonts w:asciiTheme="majorHAnsi" w:hAnsiTheme="majorHAnsi" w:cstheme="majorHAnsi"/>
          <w:sz w:val="20"/>
          <w:szCs w:val="20"/>
        </w:rPr>
      </w:pPr>
    </w:p>
    <w:p w14:paraId="337A8729" w14:textId="2B126ED7" w:rsidR="00F03FAF" w:rsidRPr="00F03FAF" w:rsidRDefault="007C4CC0" w:rsidP="00F03FAF">
      <w:pPr>
        <w:spacing w:line="276" w:lineRule="auto"/>
        <w:rPr>
          <w:rFonts w:asciiTheme="majorHAnsi" w:hAnsiTheme="majorHAnsi" w:cstheme="majorHAnsi"/>
          <w:sz w:val="20"/>
          <w:szCs w:val="20"/>
        </w:rPr>
      </w:pPr>
      <w:r>
        <w:rPr>
          <w:rFonts w:asciiTheme="majorHAnsi" w:hAnsiTheme="majorHAnsi" w:cstheme="majorHAnsi"/>
          <w:sz w:val="20"/>
          <w:szCs w:val="20"/>
        </w:rPr>
        <w:t>Should</w:t>
      </w:r>
      <w:r w:rsidR="00F03FAF" w:rsidRPr="00F03FAF">
        <w:rPr>
          <w:rFonts w:asciiTheme="majorHAnsi" w:hAnsiTheme="majorHAnsi" w:cstheme="majorHAnsi"/>
          <w:sz w:val="20"/>
          <w:szCs w:val="20"/>
        </w:rPr>
        <w:t xml:space="preserve"> Purchaser request delay</w:t>
      </w:r>
      <w:r>
        <w:rPr>
          <w:rFonts w:asciiTheme="majorHAnsi" w:hAnsiTheme="majorHAnsi" w:cstheme="majorHAnsi"/>
          <w:sz w:val="20"/>
          <w:szCs w:val="20"/>
        </w:rPr>
        <w:t>ed</w:t>
      </w:r>
      <w:r w:rsidR="00F03FAF" w:rsidRPr="00F03FAF">
        <w:rPr>
          <w:rFonts w:asciiTheme="majorHAnsi" w:hAnsiTheme="majorHAnsi" w:cstheme="majorHAnsi"/>
          <w:sz w:val="20"/>
          <w:szCs w:val="20"/>
        </w:rPr>
        <w:t xml:space="preserve"> delivery </w:t>
      </w:r>
      <w:r>
        <w:rPr>
          <w:rFonts w:asciiTheme="majorHAnsi" w:hAnsiTheme="majorHAnsi" w:cstheme="majorHAnsi"/>
          <w:sz w:val="20"/>
          <w:szCs w:val="20"/>
        </w:rPr>
        <w:t>extending beyond original contract terms of</w:t>
      </w:r>
      <w:r w:rsidR="00F03FAF" w:rsidRPr="00F03FAF">
        <w:rPr>
          <w:rFonts w:asciiTheme="majorHAnsi" w:hAnsiTheme="majorHAnsi" w:cstheme="majorHAnsi"/>
          <w:sz w:val="20"/>
          <w:szCs w:val="20"/>
        </w:rPr>
        <w:t xml:space="preserve"> 10 </w:t>
      </w:r>
      <w:r w:rsidR="00855FD1">
        <w:rPr>
          <w:rFonts w:asciiTheme="majorHAnsi" w:hAnsiTheme="majorHAnsi" w:cstheme="majorHAnsi"/>
          <w:sz w:val="20"/>
          <w:szCs w:val="20"/>
        </w:rPr>
        <w:t>business</w:t>
      </w:r>
      <w:r w:rsidR="00F03FAF" w:rsidRPr="00F03FAF">
        <w:rPr>
          <w:rFonts w:asciiTheme="majorHAnsi" w:hAnsiTheme="majorHAnsi" w:cstheme="majorHAnsi"/>
          <w:sz w:val="20"/>
          <w:szCs w:val="20"/>
        </w:rPr>
        <w:t xml:space="preserve"> days</w:t>
      </w:r>
      <w:r>
        <w:rPr>
          <w:rFonts w:asciiTheme="majorHAnsi" w:hAnsiTheme="majorHAnsi" w:cstheme="majorHAnsi"/>
          <w:sz w:val="20"/>
          <w:szCs w:val="20"/>
        </w:rPr>
        <w:t>,</w:t>
      </w:r>
      <w:r w:rsidR="00F03FAF" w:rsidRPr="00F03FAF">
        <w:rPr>
          <w:rFonts w:asciiTheme="majorHAnsi" w:hAnsiTheme="majorHAnsi" w:cstheme="majorHAnsi"/>
          <w:sz w:val="20"/>
          <w:szCs w:val="20"/>
        </w:rPr>
        <w:t xml:space="preserve"> CI may impose a </w:t>
      </w:r>
      <w:r>
        <w:rPr>
          <w:rFonts w:asciiTheme="majorHAnsi" w:hAnsiTheme="majorHAnsi" w:cstheme="majorHAnsi"/>
          <w:sz w:val="20"/>
          <w:szCs w:val="20"/>
        </w:rPr>
        <w:t xml:space="preserve">3% </w:t>
      </w:r>
      <w:r w:rsidR="00F03FAF" w:rsidRPr="00F03FAF">
        <w:rPr>
          <w:rFonts w:asciiTheme="majorHAnsi" w:hAnsiTheme="majorHAnsi" w:cstheme="majorHAnsi"/>
          <w:sz w:val="20"/>
          <w:szCs w:val="20"/>
        </w:rPr>
        <w:t xml:space="preserve">penalty per week for every week.  Penalty will be </w:t>
      </w:r>
      <w:r>
        <w:rPr>
          <w:rFonts w:asciiTheme="majorHAnsi" w:hAnsiTheme="majorHAnsi" w:cstheme="majorHAnsi"/>
          <w:sz w:val="20"/>
          <w:szCs w:val="20"/>
        </w:rPr>
        <w:t>applied</w:t>
      </w:r>
      <w:r w:rsidRPr="00F03FAF">
        <w:rPr>
          <w:rFonts w:asciiTheme="majorHAnsi" w:hAnsiTheme="majorHAnsi" w:cstheme="majorHAnsi"/>
          <w:sz w:val="20"/>
          <w:szCs w:val="20"/>
        </w:rPr>
        <w:t xml:space="preserve"> </w:t>
      </w:r>
      <w:r w:rsidR="00F03FAF" w:rsidRPr="00F03FAF">
        <w:rPr>
          <w:rFonts w:asciiTheme="majorHAnsi" w:hAnsiTheme="majorHAnsi" w:cstheme="majorHAnsi"/>
          <w:sz w:val="20"/>
          <w:szCs w:val="20"/>
        </w:rPr>
        <w:t>to Purchaser</w:t>
      </w:r>
      <w:r>
        <w:rPr>
          <w:rFonts w:asciiTheme="majorHAnsi" w:hAnsiTheme="majorHAnsi" w:cstheme="majorHAnsi"/>
          <w:sz w:val="20"/>
          <w:szCs w:val="20"/>
        </w:rPr>
        <w:t>’s invoice</w:t>
      </w:r>
      <w:r w:rsidR="00F03FAF" w:rsidRPr="00F03FAF">
        <w:rPr>
          <w:rFonts w:asciiTheme="majorHAnsi" w:hAnsiTheme="majorHAnsi" w:cstheme="majorHAnsi"/>
          <w:sz w:val="20"/>
          <w:szCs w:val="20"/>
        </w:rPr>
        <w:t xml:space="preserve"> as a separate line item unless delay is requested </w:t>
      </w:r>
      <w:r>
        <w:rPr>
          <w:rFonts w:asciiTheme="majorHAnsi" w:hAnsiTheme="majorHAnsi" w:cstheme="majorHAnsi"/>
          <w:sz w:val="20"/>
          <w:szCs w:val="20"/>
        </w:rPr>
        <w:t>at the time of order and appears on the original order document.</w:t>
      </w:r>
    </w:p>
    <w:p w14:paraId="7EA0035C" w14:textId="77777777" w:rsidR="00BE4AA6" w:rsidRDefault="00BE4AA6" w:rsidP="00F03FAF">
      <w:pPr>
        <w:spacing w:line="276" w:lineRule="auto"/>
        <w:rPr>
          <w:rFonts w:asciiTheme="majorHAnsi" w:hAnsiTheme="majorHAnsi" w:cstheme="majorHAnsi"/>
          <w:sz w:val="20"/>
          <w:szCs w:val="20"/>
          <w:u w:val="single"/>
        </w:rPr>
      </w:pPr>
    </w:p>
    <w:p w14:paraId="5BADEDF6" w14:textId="739B1A99" w:rsidR="00F03FAF" w:rsidRPr="00F03FAF" w:rsidRDefault="00F03FAF" w:rsidP="00F03FAF">
      <w:pPr>
        <w:spacing w:line="276" w:lineRule="auto"/>
        <w:rPr>
          <w:rFonts w:asciiTheme="majorHAnsi" w:hAnsiTheme="majorHAnsi" w:cstheme="majorHAnsi"/>
          <w:bCs/>
          <w:sz w:val="20"/>
          <w:szCs w:val="20"/>
        </w:rPr>
      </w:pPr>
      <w:r w:rsidRPr="00F03FAF">
        <w:rPr>
          <w:rFonts w:asciiTheme="majorHAnsi" w:hAnsiTheme="majorHAnsi" w:cstheme="majorHAnsi"/>
          <w:sz w:val="20"/>
          <w:szCs w:val="20"/>
          <w:u w:val="single"/>
        </w:rPr>
        <w:t>Other Options</w:t>
      </w:r>
      <w:r w:rsidRPr="00F03FAF">
        <w:rPr>
          <w:rFonts w:asciiTheme="majorHAnsi" w:hAnsiTheme="majorHAnsi" w:cstheme="majorHAnsi"/>
          <w:sz w:val="20"/>
          <w:szCs w:val="20"/>
        </w:rPr>
        <w:t xml:space="preserve">:  In an effort to meet Purchaser’s on-going needs, CI </w:t>
      </w:r>
      <w:r w:rsidR="00CA4D46">
        <w:rPr>
          <w:rFonts w:asciiTheme="majorHAnsi" w:hAnsiTheme="majorHAnsi" w:cstheme="majorHAnsi"/>
          <w:sz w:val="20"/>
          <w:szCs w:val="20"/>
        </w:rPr>
        <w:t>will</w:t>
      </w:r>
      <w:r w:rsidR="00FA208C">
        <w:rPr>
          <w:rFonts w:asciiTheme="majorHAnsi" w:hAnsiTheme="majorHAnsi" w:cstheme="majorHAnsi"/>
          <w:sz w:val="20"/>
          <w:szCs w:val="20"/>
        </w:rPr>
        <w:t xml:space="preserve"> </w:t>
      </w:r>
      <w:r w:rsidRPr="00F03FAF">
        <w:rPr>
          <w:rFonts w:asciiTheme="majorHAnsi" w:hAnsiTheme="majorHAnsi" w:cstheme="majorHAnsi"/>
          <w:sz w:val="20"/>
          <w:szCs w:val="20"/>
        </w:rPr>
        <w:t xml:space="preserve">consider other options (i.e. one-time exception (Exhibit C), discounting, etc.), prior to order placement. All requests for other options shall be submitted to your Account Executive </w:t>
      </w:r>
      <w:r w:rsidR="00CA4D46">
        <w:rPr>
          <w:rFonts w:asciiTheme="majorHAnsi" w:hAnsiTheme="majorHAnsi" w:cstheme="majorHAnsi"/>
          <w:sz w:val="20"/>
          <w:szCs w:val="20"/>
        </w:rPr>
        <w:t xml:space="preserve">for management consideration </w:t>
      </w:r>
      <w:r w:rsidRPr="00F03FAF">
        <w:rPr>
          <w:rFonts w:asciiTheme="majorHAnsi" w:hAnsiTheme="majorHAnsi" w:cstheme="majorHAnsi"/>
          <w:sz w:val="20"/>
          <w:szCs w:val="20"/>
          <w:u w:val="single"/>
        </w:rPr>
        <w:t>(</w:t>
      </w:r>
      <w:hyperlink r:id="rId13" w:history="1">
        <w:r w:rsidRPr="00F03FAF">
          <w:rPr>
            <w:rStyle w:val="Hyperlink"/>
            <w:rFonts w:asciiTheme="majorHAnsi" w:hAnsiTheme="majorHAnsi" w:cstheme="majorHAnsi"/>
            <w:sz w:val="20"/>
            <w:szCs w:val="20"/>
          </w:rPr>
          <w:t>Find Account Executive</w:t>
        </w:r>
      </w:hyperlink>
      <w:r w:rsidRPr="00F03FAF">
        <w:rPr>
          <w:rFonts w:asciiTheme="majorHAnsi" w:hAnsiTheme="majorHAnsi" w:cstheme="majorHAnsi"/>
          <w:sz w:val="20"/>
          <w:szCs w:val="20"/>
          <w:u w:val="single"/>
        </w:rPr>
        <w:t>)</w:t>
      </w:r>
      <w:r w:rsidRPr="00F03FAF">
        <w:rPr>
          <w:rFonts w:asciiTheme="majorHAnsi" w:hAnsiTheme="majorHAnsi" w:cstheme="majorHAnsi"/>
          <w:sz w:val="20"/>
          <w:szCs w:val="20"/>
        </w:rPr>
        <w:t xml:space="preserve">.  CI </w:t>
      </w:r>
      <w:r w:rsidR="00CA4D46">
        <w:rPr>
          <w:rFonts w:asciiTheme="majorHAnsi" w:hAnsiTheme="majorHAnsi" w:cstheme="majorHAnsi"/>
          <w:sz w:val="20"/>
          <w:szCs w:val="20"/>
        </w:rPr>
        <w:t xml:space="preserve">may exercise </w:t>
      </w:r>
      <w:r w:rsidRPr="00F03FAF">
        <w:rPr>
          <w:rFonts w:asciiTheme="majorHAnsi" w:hAnsiTheme="majorHAnsi" w:cstheme="majorHAnsi"/>
          <w:sz w:val="20"/>
          <w:szCs w:val="20"/>
        </w:rPr>
        <w:t xml:space="preserve">discretion to approve or deny </w:t>
      </w:r>
      <w:r w:rsidR="00CA4D46">
        <w:rPr>
          <w:rFonts w:asciiTheme="majorHAnsi" w:hAnsiTheme="majorHAnsi" w:cstheme="majorHAnsi"/>
          <w:sz w:val="20"/>
          <w:szCs w:val="20"/>
        </w:rPr>
        <w:t>a</w:t>
      </w:r>
      <w:r w:rsidR="00CA4D46" w:rsidRPr="00F03FAF">
        <w:rPr>
          <w:rFonts w:asciiTheme="majorHAnsi" w:hAnsiTheme="majorHAnsi" w:cstheme="majorHAnsi"/>
          <w:sz w:val="20"/>
          <w:szCs w:val="20"/>
        </w:rPr>
        <w:t xml:space="preserve"> </w:t>
      </w:r>
      <w:r w:rsidRPr="00F03FAF">
        <w:rPr>
          <w:rFonts w:asciiTheme="majorHAnsi" w:hAnsiTheme="majorHAnsi" w:cstheme="majorHAnsi"/>
          <w:sz w:val="20"/>
          <w:szCs w:val="20"/>
        </w:rPr>
        <w:t>request</w:t>
      </w:r>
      <w:r w:rsidR="00CA4D46">
        <w:rPr>
          <w:rFonts w:asciiTheme="majorHAnsi" w:hAnsiTheme="majorHAnsi" w:cstheme="majorHAnsi"/>
          <w:sz w:val="20"/>
          <w:szCs w:val="20"/>
        </w:rPr>
        <w:t>.</w:t>
      </w:r>
      <w:r w:rsidRPr="00F03FAF">
        <w:rPr>
          <w:rFonts w:asciiTheme="majorHAnsi" w:hAnsiTheme="majorHAnsi" w:cstheme="majorHAnsi"/>
          <w:sz w:val="20"/>
          <w:szCs w:val="20"/>
        </w:rPr>
        <w:t xml:space="preserve"> </w:t>
      </w:r>
    </w:p>
    <w:p w14:paraId="3A8ED4DA" w14:textId="77777777" w:rsidR="00BE4AA6" w:rsidRDefault="00BE4AA6" w:rsidP="00F03FAF">
      <w:pPr>
        <w:spacing w:line="276" w:lineRule="auto"/>
        <w:rPr>
          <w:rFonts w:asciiTheme="majorHAnsi" w:hAnsiTheme="majorHAnsi" w:cstheme="majorHAnsi"/>
          <w:b/>
          <w:bCs/>
          <w:sz w:val="20"/>
          <w:szCs w:val="20"/>
          <w:u w:val="single"/>
        </w:rPr>
      </w:pPr>
    </w:p>
    <w:p w14:paraId="14888AE9" w14:textId="77777777" w:rsidR="00F03FAF" w:rsidRPr="000B101B" w:rsidRDefault="00F03FAF" w:rsidP="009805AE">
      <w:pPr>
        <w:spacing w:line="276" w:lineRule="auto"/>
        <w:jc w:val="center"/>
        <w:rPr>
          <w:rFonts w:asciiTheme="majorHAnsi" w:hAnsiTheme="majorHAnsi" w:cstheme="majorHAnsi"/>
          <w:b/>
          <w:bCs/>
          <w:strike/>
          <w:sz w:val="20"/>
          <w:szCs w:val="20"/>
          <w:u w:val="single"/>
        </w:rPr>
      </w:pPr>
      <w:r w:rsidRPr="000B101B">
        <w:rPr>
          <w:rFonts w:asciiTheme="majorHAnsi" w:hAnsiTheme="majorHAnsi" w:cstheme="majorHAnsi"/>
          <w:b/>
          <w:bCs/>
          <w:strike/>
          <w:sz w:val="20"/>
          <w:szCs w:val="20"/>
          <w:u w:val="single"/>
        </w:rPr>
        <w:t>Installation</w:t>
      </w:r>
    </w:p>
    <w:p w14:paraId="5545CCB5" w14:textId="77777777" w:rsidR="00F03FAF" w:rsidRPr="000B101B" w:rsidRDefault="00F03FAF" w:rsidP="00F03FAF">
      <w:pPr>
        <w:spacing w:line="276" w:lineRule="auto"/>
        <w:rPr>
          <w:rFonts w:asciiTheme="majorHAnsi" w:hAnsiTheme="majorHAnsi" w:cstheme="majorHAnsi"/>
          <w:strike/>
          <w:sz w:val="20"/>
          <w:szCs w:val="20"/>
        </w:rPr>
      </w:pPr>
      <w:r w:rsidRPr="000B101B">
        <w:rPr>
          <w:rFonts w:asciiTheme="majorHAnsi" w:hAnsiTheme="majorHAnsi" w:cstheme="majorHAnsi"/>
          <w:strike/>
          <w:sz w:val="20"/>
          <w:szCs w:val="20"/>
        </w:rPr>
        <w:t xml:space="preserve">As an optional service to Purchasers, CI will provide delivery and installation of products identified herein.  Purchasers shall identify their installation request in writing on original or change order.  This service shall include receipt, inspection, delivery, unpacking, installation (which includes coordination through project </w:t>
      </w:r>
      <w:r w:rsidRPr="000B101B">
        <w:rPr>
          <w:rFonts w:asciiTheme="majorHAnsi" w:hAnsiTheme="majorHAnsi" w:cstheme="majorHAnsi"/>
          <w:strike/>
          <w:sz w:val="20"/>
          <w:szCs w:val="20"/>
        </w:rPr>
        <w:lastRenderedPageBreak/>
        <w:t>completion, including project managers), and proper disposal of packaging.  Receipt will be at CI's warehouse or at Purchaser’s installation site, at the option of Purchaser and concurrence of CI.  CI will handle freight claims.</w:t>
      </w:r>
    </w:p>
    <w:p w14:paraId="71CB2134" w14:textId="1FC0F66A" w:rsidR="00F03FAF" w:rsidRPr="000B101B" w:rsidRDefault="00F03FAF" w:rsidP="00F03FAF">
      <w:pPr>
        <w:spacing w:line="276" w:lineRule="auto"/>
        <w:rPr>
          <w:rFonts w:asciiTheme="majorHAnsi" w:hAnsiTheme="majorHAnsi" w:cstheme="majorHAnsi"/>
          <w:strike/>
          <w:sz w:val="20"/>
          <w:szCs w:val="20"/>
        </w:rPr>
      </w:pPr>
      <w:r w:rsidRPr="000B101B">
        <w:rPr>
          <w:rFonts w:asciiTheme="majorHAnsi" w:hAnsiTheme="majorHAnsi" w:cstheme="majorHAnsi"/>
          <w:strike/>
          <w:sz w:val="20"/>
          <w:szCs w:val="20"/>
        </w:rPr>
        <w:t xml:space="preserve">The following installation costs </w:t>
      </w:r>
      <w:r w:rsidR="00107921" w:rsidRPr="000B101B">
        <w:rPr>
          <w:rFonts w:asciiTheme="majorHAnsi" w:hAnsiTheme="majorHAnsi" w:cstheme="majorHAnsi"/>
          <w:strike/>
          <w:sz w:val="20"/>
          <w:szCs w:val="20"/>
        </w:rPr>
        <w:t>apply:</w:t>
      </w:r>
      <w:r w:rsidRPr="000B101B">
        <w:rPr>
          <w:rFonts w:asciiTheme="majorHAnsi" w:hAnsiTheme="majorHAnsi" w:cstheme="majorHAnsi"/>
          <w:strike/>
          <w:sz w:val="20"/>
          <w:szCs w:val="20"/>
        </w:rPr>
        <w:t xml:space="preserve"> p</w:t>
      </w:r>
      <w:r w:rsidR="00107921" w:rsidRPr="000B101B">
        <w:rPr>
          <w:rFonts w:asciiTheme="majorHAnsi" w:hAnsiTheme="majorHAnsi" w:cstheme="majorHAnsi"/>
          <w:strike/>
          <w:sz w:val="20"/>
          <w:szCs w:val="20"/>
        </w:rPr>
        <w:t>e</w:t>
      </w:r>
      <w:r w:rsidRPr="000B101B">
        <w:rPr>
          <w:rFonts w:asciiTheme="majorHAnsi" w:hAnsiTheme="majorHAnsi" w:cstheme="majorHAnsi"/>
          <w:strike/>
          <w:sz w:val="20"/>
          <w:szCs w:val="20"/>
        </w:rPr>
        <w:t xml:space="preserve">rcentages </w:t>
      </w:r>
      <w:r w:rsidR="000E656C" w:rsidRPr="000B101B">
        <w:rPr>
          <w:rFonts w:asciiTheme="majorHAnsi" w:hAnsiTheme="majorHAnsi" w:cstheme="majorHAnsi"/>
          <w:strike/>
          <w:sz w:val="20"/>
          <w:szCs w:val="20"/>
        </w:rPr>
        <w:t>are</w:t>
      </w:r>
      <w:r w:rsidRPr="000B101B">
        <w:rPr>
          <w:rFonts w:asciiTheme="majorHAnsi" w:hAnsiTheme="majorHAnsi" w:cstheme="majorHAnsi"/>
          <w:strike/>
          <w:sz w:val="20"/>
          <w:szCs w:val="20"/>
        </w:rPr>
        <w:t xml:space="preserve"> calculated from the product cost, after discount</w:t>
      </w:r>
      <w:r w:rsidR="000E656C" w:rsidRPr="000B101B">
        <w:rPr>
          <w:rFonts w:asciiTheme="majorHAnsi" w:hAnsiTheme="majorHAnsi" w:cstheme="majorHAnsi"/>
          <w:strike/>
          <w:sz w:val="20"/>
          <w:szCs w:val="20"/>
        </w:rPr>
        <w:t>,</w:t>
      </w:r>
      <w:r w:rsidRPr="000B101B">
        <w:rPr>
          <w:rFonts w:asciiTheme="majorHAnsi" w:hAnsiTheme="majorHAnsi" w:cstheme="majorHAnsi"/>
          <w:strike/>
          <w:sz w:val="20"/>
          <w:szCs w:val="20"/>
        </w:rPr>
        <w:t xml:space="preserve"> and before taxes.</w:t>
      </w:r>
    </w:p>
    <w:p w14:paraId="18C5C5D9" w14:textId="77777777" w:rsidR="00280D04" w:rsidRPr="000B101B" w:rsidRDefault="00280D04" w:rsidP="00F03FAF">
      <w:pPr>
        <w:spacing w:line="276" w:lineRule="auto"/>
        <w:rPr>
          <w:rFonts w:asciiTheme="majorHAnsi" w:hAnsiTheme="majorHAnsi" w:cstheme="majorHAnsi"/>
          <w:strike/>
          <w:sz w:val="20"/>
          <w:szCs w:val="20"/>
        </w:rPr>
      </w:pPr>
    </w:p>
    <w:tbl>
      <w:tblPr>
        <w:tblW w:w="9486" w:type="dxa"/>
        <w:jc w:val="center"/>
        <w:tblLayout w:type="fixed"/>
        <w:tblLook w:val="0000" w:firstRow="0" w:lastRow="0" w:firstColumn="0" w:lastColumn="0" w:noHBand="0" w:noVBand="0"/>
      </w:tblPr>
      <w:tblGrid>
        <w:gridCol w:w="2340"/>
        <w:gridCol w:w="3330"/>
        <w:gridCol w:w="3816"/>
      </w:tblGrid>
      <w:tr w:rsidR="00F03FAF" w:rsidRPr="000B101B" w14:paraId="78C1656C" w14:textId="77777777" w:rsidTr="006E3AA6">
        <w:trPr>
          <w:jc w:val="center"/>
        </w:trPr>
        <w:tc>
          <w:tcPr>
            <w:tcW w:w="2340" w:type="dxa"/>
          </w:tcPr>
          <w:p w14:paraId="7643D658" w14:textId="77777777" w:rsidR="00F03FAF" w:rsidRPr="000B101B" w:rsidRDefault="00F03FAF" w:rsidP="00F03FAF">
            <w:pPr>
              <w:spacing w:line="276" w:lineRule="auto"/>
              <w:rPr>
                <w:rFonts w:asciiTheme="majorHAnsi" w:hAnsiTheme="majorHAnsi" w:cstheme="majorHAnsi"/>
                <w:strike/>
                <w:sz w:val="20"/>
                <w:szCs w:val="20"/>
                <w:u w:val="single"/>
              </w:rPr>
            </w:pPr>
            <w:r w:rsidRPr="000B101B">
              <w:rPr>
                <w:rFonts w:asciiTheme="majorHAnsi" w:hAnsiTheme="majorHAnsi" w:cstheme="majorHAnsi"/>
                <w:strike/>
                <w:sz w:val="20"/>
                <w:szCs w:val="20"/>
                <w:u w:val="single"/>
              </w:rPr>
              <w:t>Location</w:t>
            </w:r>
          </w:p>
        </w:tc>
        <w:tc>
          <w:tcPr>
            <w:tcW w:w="3330" w:type="dxa"/>
          </w:tcPr>
          <w:p w14:paraId="2382D6DF" w14:textId="77777777" w:rsidR="00F03FAF" w:rsidRPr="000B101B" w:rsidRDefault="00F03FAF" w:rsidP="00F03FAF">
            <w:pPr>
              <w:spacing w:line="276" w:lineRule="auto"/>
              <w:rPr>
                <w:rFonts w:asciiTheme="majorHAnsi" w:hAnsiTheme="majorHAnsi" w:cstheme="majorHAnsi"/>
                <w:strike/>
                <w:sz w:val="20"/>
                <w:szCs w:val="20"/>
                <w:u w:val="single"/>
              </w:rPr>
            </w:pPr>
            <w:r w:rsidRPr="000B101B">
              <w:rPr>
                <w:rFonts w:asciiTheme="majorHAnsi" w:hAnsiTheme="majorHAnsi" w:cstheme="majorHAnsi"/>
                <w:strike/>
                <w:sz w:val="20"/>
                <w:szCs w:val="20"/>
                <w:u w:val="single"/>
              </w:rPr>
              <w:t>Hours</w:t>
            </w:r>
          </w:p>
        </w:tc>
        <w:tc>
          <w:tcPr>
            <w:tcW w:w="3816" w:type="dxa"/>
          </w:tcPr>
          <w:p w14:paraId="6D79E7E0" w14:textId="77777777" w:rsidR="00F03FAF" w:rsidRPr="000B101B" w:rsidRDefault="00F03FAF" w:rsidP="00F03FAF">
            <w:pPr>
              <w:spacing w:line="276" w:lineRule="auto"/>
              <w:rPr>
                <w:rFonts w:asciiTheme="majorHAnsi" w:hAnsiTheme="majorHAnsi" w:cstheme="majorHAnsi"/>
                <w:strike/>
                <w:sz w:val="20"/>
                <w:szCs w:val="20"/>
                <w:u w:val="single"/>
              </w:rPr>
            </w:pPr>
            <w:r w:rsidRPr="000B101B">
              <w:rPr>
                <w:rFonts w:asciiTheme="majorHAnsi" w:hAnsiTheme="majorHAnsi" w:cstheme="majorHAnsi"/>
                <w:strike/>
                <w:sz w:val="20"/>
                <w:szCs w:val="20"/>
                <w:u w:val="single"/>
              </w:rPr>
              <w:t>Percentage</w:t>
            </w:r>
          </w:p>
        </w:tc>
      </w:tr>
      <w:tr w:rsidR="00F03FAF" w:rsidRPr="000B101B" w14:paraId="40A5A4CE" w14:textId="77777777" w:rsidTr="006E3AA6">
        <w:trPr>
          <w:jc w:val="center"/>
        </w:trPr>
        <w:tc>
          <w:tcPr>
            <w:tcW w:w="2340" w:type="dxa"/>
          </w:tcPr>
          <w:p w14:paraId="2E5CD38D" w14:textId="77777777" w:rsidR="00F03FAF" w:rsidRPr="000B101B" w:rsidRDefault="00F03FAF" w:rsidP="00F03FAF">
            <w:pPr>
              <w:spacing w:line="276" w:lineRule="auto"/>
              <w:rPr>
                <w:rFonts w:asciiTheme="majorHAnsi" w:hAnsiTheme="majorHAnsi" w:cstheme="majorHAnsi"/>
                <w:strike/>
                <w:sz w:val="20"/>
                <w:szCs w:val="20"/>
              </w:rPr>
            </w:pPr>
            <w:r w:rsidRPr="000B101B">
              <w:rPr>
                <w:rFonts w:asciiTheme="majorHAnsi" w:hAnsiTheme="majorHAnsi" w:cstheme="majorHAnsi"/>
                <w:strike/>
                <w:sz w:val="20"/>
                <w:szCs w:val="20"/>
              </w:rPr>
              <w:t>Western Washington</w:t>
            </w:r>
          </w:p>
        </w:tc>
        <w:tc>
          <w:tcPr>
            <w:tcW w:w="3330" w:type="dxa"/>
          </w:tcPr>
          <w:p w14:paraId="3A2C90AE" w14:textId="77777777" w:rsidR="00F03FAF" w:rsidRPr="000B101B" w:rsidRDefault="00F03FAF" w:rsidP="00F03FAF">
            <w:pPr>
              <w:spacing w:line="276" w:lineRule="auto"/>
              <w:rPr>
                <w:rFonts w:asciiTheme="majorHAnsi" w:hAnsiTheme="majorHAnsi" w:cstheme="majorHAnsi"/>
                <w:strike/>
                <w:sz w:val="20"/>
                <w:szCs w:val="20"/>
              </w:rPr>
            </w:pPr>
            <w:r w:rsidRPr="000B101B">
              <w:rPr>
                <w:rFonts w:asciiTheme="majorHAnsi" w:hAnsiTheme="majorHAnsi" w:cstheme="majorHAnsi"/>
                <w:strike/>
                <w:sz w:val="20"/>
                <w:szCs w:val="20"/>
              </w:rPr>
              <w:t>Standard (7:00 AM - 6:00 PM)</w:t>
            </w:r>
          </w:p>
        </w:tc>
        <w:tc>
          <w:tcPr>
            <w:tcW w:w="3816" w:type="dxa"/>
          </w:tcPr>
          <w:p w14:paraId="5AB72F7D" w14:textId="77777777" w:rsidR="00F03FAF" w:rsidRPr="000B101B" w:rsidRDefault="00F03FAF" w:rsidP="00F03FAF">
            <w:pPr>
              <w:spacing w:line="276" w:lineRule="auto"/>
              <w:rPr>
                <w:rFonts w:asciiTheme="majorHAnsi" w:hAnsiTheme="majorHAnsi" w:cstheme="majorHAnsi"/>
                <w:strike/>
                <w:sz w:val="20"/>
                <w:szCs w:val="20"/>
              </w:rPr>
            </w:pPr>
            <w:r w:rsidRPr="000B101B">
              <w:rPr>
                <w:rFonts w:asciiTheme="majorHAnsi" w:hAnsiTheme="majorHAnsi" w:cstheme="majorHAnsi"/>
                <w:strike/>
                <w:sz w:val="20"/>
                <w:szCs w:val="20"/>
              </w:rPr>
              <w:t>12%</w:t>
            </w:r>
          </w:p>
        </w:tc>
      </w:tr>
      <w:tr w:rsidR="00F03FAF" w:rsidRPr="000B101B" w14:paraId="055DB7FA" w14:textId="77777777" w:rsidTr="006E3AA6">
        <w:trPr>
          <w:jc w:val="center"/>
        </w:trPr>
        <w:tc>
          <w:tcPr>
            <w:tcW w:w="2340" w:type="dxa"/>
          </w:tcPr>
          <w:p w14:paraId="2DB036DF" w14:textId="77777777" w:rsidR="00F03FAF" w:rsidRPr="000B101B" w:rsidRDefault="00F03FAF" w:rsidP="00F03FAF">
            <w:pPr>
              <w:spacing w:line="276" w:lineRule="auto"/>
              <w:rPr>
                <w:rFonts w:asciiTheme="majorHAnsi" w:hAnsiTheme="majorHAnsi" w:cstheme="majorHAnsi"/>
                <w:strike/>
                <w:sz w:val="20"/>
                <w:szCs w:val="20"/>
              </w:rPr>
            </w:pPr>
            <w:r w:rsidRPr="000B101B">
              <w:rPr>
                <w:rFonts w:asciiTheme="majorHAnsi" w:hAnsiTheme="majorHAnsi" w:cstheme="majorHAnsi"/>
                <w:strike/>
                <w:sz w:val="20"/>
                <w:szCs w:val="20"/>
              </w:rPr>
              <w:t>Western Washington</w:t>
            </w:r>
          </w:p>
        </w:tc>
        <w:tc>
          <w:tcPr>
            <w:tcW w:w="3330" w:type="dxa"/>
          </w:tcPr>
          <w:p w14:paraId="5C35E027" w14:textId="77777777" w:rsidR="00F03FAF" w:rsidRPr="000B101B" w:rsidRDefault="00F03FAF" w:rsidP="00F03FAF">
            <w:pPr>
              <w:spacing w:line="276" w:lineRule="auto"/>
              <w:rPr>
                <w:rFonts w:asciiTheme="majorHAnsi" w:hAnsiTheme="majorHAnsi" w:cstheme="majorHAnsi"/>
                <w:strike/>
                <w:sz w:val="20"/>
                <w:szCs w:val="20"/>
              </w:rPr>
            </w:pPr>
            <w:r w:rsidRPr="000B101B">
              <w:rPr>
                <w:rFonts w:asciiTheme="majorHAnsi" w:hAnsiTheme="majorHAnsi" w:cstheme="majorHAnsi"/>
                <w:strike/>
                <w:sz w:val="20"/>
                <w:szCs w:val="20"/>
              </w:rPr>
              <w:t>Non-standard and weekends</w:t>
            </w:r>
          </w:p>
        </w:tc>
        <w:tc>
          <w:tcPr>
            <w:tcW w:w="3816" w:type="dxa"/>
          </w:tcPr>
          <w:p w14:paraId="19E51B87" w14:textId="77777777" w:rsidR="00F03FAF" w:rsidRPr="000B101B" w:rsidRDefault="00F03FAF" w:rsidP="00F03FAF">
            <w:pPr>
              <w:spacing w:line="276" w:lineRule="auto"/>
              <w:rPr>
                <w:rFonts w:asciiTheme="majorHAnsi" w:hAnsiTheme="majorHAnsi" w:cstheme="majorHAnsi"/>
                <w:strike/>
                <w:sz w:val="20"/>
                <w:szCs w:val="20"/>
              </w:rPr>
            </w:pPr>
            <w:r w:rsidRPr="000B101B">
              <w:rPr>
                <w:rFonts w:asciiTheme="majorHAnsi" w:hAnsiTheme="majorHAnsi" w:cstheme="majorHAnsi"/>
                <w:strike/>
                <w:sz w:val="20"/>
                <w:szCs w:val="20"/>
              </w:rPr>
              <w:t>15%</w:t>
            </w:r>
          </w:p>
        </w:tc>
      </w:tr>
      <w:tr w:rsidR="00F03FAF" w:rsidRPr="000B101B" w14:paraId="39C129D8" w14:textId="77777777" w:rsidTr="006E3AA6">
        <w:trPr>
          <w:jc w:val="center"/>
        </w:trPr>
        <w:tc>
          <w:tcPr>
            <w:tcW w:w="2340" w:type="dxa"/>
          </w:tcPr>
          <w:p w14:paraId="7767B28E" w14:textId="77777777" w:rsidR="00F03FAF" w:rsidRPr="000B101B" w:rsidRDefault="00F03FAF" w:rsidP="00F03FAF">
            <w:pPr>
              <w:spacing w:line="276" w:lineRule="auto"/>
              <w:rPr>
                <w:rFonts w:asciiTheme="majorHAnsi" w:hAnsiTheme="majorHAnsi" w:cstheme="majorHAnsi"/>
                <w:strike/>
                <w:sz w:val="20"/>
                <w:szCs w:val="20"/>
              </w:rPr>
            </w:pPr>
            <w:r w:rsidRPr="000B101B">
              <w:rPr>
                <w:rFonts w:asciiTheme="majorHAnsi" w:hAnsiTheme="majorHAnsi" w:cstheme="majorHAnsi"/>
                <w:strike/>
                <w:sz w:val="20"/>
                <w:szCs w:val="20"/>
              </w:rPr>
              <w:t>Eastern Washington</w:t>
            </w:r>
          </w:p>
        </w:tc>
        <w:tc>
          <w:tcPr>
            <w:tcW w:w="3330" w:type="dxa"/>
          </w:tcPr>
          <w:p w14:paraId="6039EF64" w14:textId="77777777" w:rsidR="00F03FAF" w:rsidRPr="000B101B" w:rsidRDefault="00F03FAF" w:rsidP="00F03FAF">
            <w:pPr>
              <w:spacing w:line="276" w:lineRule="auto"/>
              <w:rPr>
                <w:rFonts w:asciiTheme="majorHAnsi" w:hAnsiTheme="majorHAnsi" w:cstheme="majorHAnsi"/>
                <w:strike/>
                <w:sz w:val="20"/>
                <w:szCs w:val="20"/>
              </w:rPr>
            </w:pPr>
            <w:r w:rsidRPr="000B101B">
              <w:rPr>
                <w:rFonts w:asciiTheme="majorHAnsi" w:hAnsiTheme="majorHAnsi" w:cstheme="majorHAnsi"/>
                <w:strike/>
                <w:sz w:val="20"/>
                <w:szCs w:val="20"/>
              </w:rPr>
              <w:t>Standard (7:00 AM - 6:00 PM.)</w:t>
            </w:r>
          </w:p>
        </w:tc>
        <w:tc>
          <w:tcPr>
            <w:tcW w:w="3816" w:type="dxa"/>
          </w:tcPr>
          <w:p w14:paraId="29A1A845" w14:textId="77777777" w:rsidR="00F03FAF" w:rsidRPr="000B101B" w:rsidRDefault="00F03FAF" w:rsidP="00F03FAF">
            <w:pPr>
              <w:spacing w:line="276" w:lineRule="auto"/>
              <w:rPr>
                <w:rFonts w:asciiTheme="majorHAnsi" w:hAnsiTheme="majorHAnsi" w:cstheme="majorHAnsi"/>
                <w:strike/>
                <w:sz w:val="20"/>
                <w:szCs w:val="20"/>
              </w:rPr>
            </w:pPr>
            <w:r w:rsidRPr="000B101B">
              <w:rPr>
                <w:rFonts w:asciiTheme="majorHAnsi" w:hAnsiTheme="majorHAnsi" w:cstheme="majorHAnsi"/>
                <w:strike/>
                <w:sz w:val="20"/>
                <w:szCs w:val="20"/>
              </w:rPr>
              <w:t>14%</w:t>
            </w:r>
          </w:p>
        </w:tc>
      </w:tr>
      <w:tr w:rsidR="00F03FAF" w:rsidRPr="000B101B" w14:paraId="21B002F0" w14:textId="77777777" w:rsidTr="006E3AA6">
        <w:trPr>
          <w:jc w:val="center"/>
        </w:trPr>
        <w:tc>
          <w:tcPr>
            <w:tcW w:w="2340" w:type="dxa"/>
          </w:tcPr>
          <w:p w14:paraId="426F27F3" w14:textId="77777777" w:rsidR="00F03FAF" w:rsidRPr="000B101B" w:rsidRDefault="00F03FAF" w:rsidP="00F03FAF">
            <w:pPr>
              <w:spacing w:line="276" w:lineRule="auto"/>
              <w:rPr>
                <w:rFonts w:asciiTheme="majorHAnsi" w:hAnsiTheme="majorHAnsi" w:cstheme="majorHAnsi"/>
                <w:strike/>
                <w:sz w:val="20"/>
                <w:szCs w:val="20"/>
              </w:rPr>
            </w:pPr>
            <w:r w:rsidRPr="000B101B">
              <w:rPr>
                <w:rFonts w:asciiTheme="majorHAnsi" w:hAnsiTheme="majorHAnsi" w:cstheme="majorHAnsi"/>
                <w:strike/>
                <w:sz w:val="20"/>
                <w:szCs w:val="20"/>
              </w:rPr>
              <w:t>Eastern Washington</w:t>
            </w:r>
          </w:p>
        </w:tc>
        <w:tc>
          <w:tcPr>
            <w:tcW w:w="3330" w:type="dxa"/>
          </w:tcPr>
          <w:p w14:paraId="3D5C5F02" w14:textId="77777777" w:rsidR="00F03FAF" w:rsidRPr="000B101B" w:rsidRDefault="00F03FAF" w:rsidP="00F03FAF">
            <w:pPr>
              <w:spacing w:line="276" w:lineRule="auto"/>
              <w:rPr>
                <w:rFonts w:asciiTheme="majorHAnsi" w:hAnsiTheme="majorHAnsi" w:cstheme="majorHAnsi"/>
                <w:strike/>
                <w:sz w:val="20"/>
                <w:szCs w:val="20"/>
              </w:rPr>
            </w:pPr>
            <w:r w:rsidRPr="000B101B">
              <w:rPr>
                <w:rFonts w:asciiTheme="majorHAnsi" w:hAnsiTheme="majorHAnsi" w:cstheme="majorHAnsi"/>
                <w:strike/>
                <w:sz w:val="20"/>
                <w:szCs w:val="20"/>
              </w:rPr>
              <w:t>Non-standard and weekends</w:t>
            </w:r>
          </w:p>
        </w:tc>
        <w:tc>
          <w:tcPr>
            <w:tcW w:w="3816" w:type="dxa"/>
          </w:tcPr>
          <w:p w14:paraId="1BB59F61" w14:textId="77777777" w:rsidR="00F03FAF" w:rsidRPr="000B101B" w:rsidRDefault="00F03FAF" w:rsidP="00F03FAF">
            <w:pPr>
              <w:spacing w:line="276" w:lineRule="auto"/>
              <w:rPr>
                <w:rFonts w:asciiTheme="majorHAnsi" w:hAnsiTheme="majorHAnsi" w:cstheme="majorHAnsi"/>
                <w:strike/>
                <w:sz w:val="20"/>
                <w:szCs w:val="20"/>
              </w:rPr>
            </w:pPr>
            <w:r w:rsidRPr="000B101B">
              <w:rPr>
                <w:rFonts w:asciiTheme="majorHAnsi" w:hAnsiTheme="majorHAnsi" w:cstheme="majorHAnsi"/>
                <w:strike/>
                <w:sz w:val="20"/>
                <w:szCs w:val="20"/>
              </w:rPr>
              <w:t>17%</w:t>
            </w:r>
          </w:p>
        </w:tc>
      </w:tr>
      <w:tr w:rsidR="00F03FAF" w:rsidRPr="000B101B" w14:paraId="084AE0F8" w14:textId="77777777" w:rsidTr="006E3AA6">
        <w:trPr>
          <w:jc w:val="center"/>
        </w:trPr>
        <w:tc>
          <w:tcPr>
            <w:tcW w:w="2340" w:type="dxa"/>
          </w:tcPr>
          <w:p w14:paraId="786D7B97" w14:textId="77777777" w:rsidR="00F03FAF" w:rsidRPr="000B101B" w:rsidRDefault="00F03FAF" w:rsidP="00F03FAF">
            <w:pPr>
              <w:spacing w:line="276" w:lineRule="auto"/>
              <w:rPr>
                <w:rFonts w:asciiTheme="majorHAnsi" w:hAnsiTheme="majorHAnsi" w:cstheme="majorHAnsi"/>
                <w:strike/>
                <w:sz w:val="20"/>
                <w:szCs w:val="20"/>
              </w:rPr>
            </w:pPr>
          </w:p>
        </w:tc>
        <w:tc>
          <w:tcPr>
            <w:tcW w:w="3330" w:type="dxa"/>
          </w:tcPr>
          <w:p w14:paraId="1B2B37DC" w14:textId="77777777" w:rsidR="00F03FAF" w:rsidRPr="000B101B" w:rsidRDefault="00F03FAF" w:rsidP="00F03FAF">
            <w:pPr>
              <w:spacing w:line="276" w:lineRule="auto"/>
              <w:rPr>
                <w:rFonts w:asciiTheme="majorHAnsi" w:hAnsiTheme="majorHAnsi" w:cstheme="majorHAnsi"/>
                <w:strike/>
                <w:sz w:val="20"/>
                <w:szCs w:val="20"/>
              </w:rPr>
            </w:pPr>
          </w:p>
        </w:tc>
        <w:tc>
          <w:tcPr>
            <w:tcW w:w="3816" w:type="dxa"/>
          </w:tcPr>
          <w:p w14:paraId="640AAAE4" w14:textId="77777777" w:rsidR="00F03FAF" w:rsidRPr="000B101B" w:rsidRDefault="00F03FAF" w:rsidP="00F03FAF">
            <w:pPr>
              <w:spacing w:line="276" w:lineRule="auto"/>
              <w:rPr>
                <w:rFonts w:asciiTheme="majorHAnsi" w:hAnsiTheme="majorHAnsi" w:cstheme="majorHAnsi"/>
                <w:strike/>
                <w:sz w:val="20"/>
                <w:szCs w:val="20"/>
              </w:rPr>
            </w:pPr>
          </w:p>
        </w:tc>
      </w:tr>
    </w:tbl>
    <w:p w14:paraId="3BA55266" w14:textId="77777777" w:rsidR="00F03FAF" w:rsidRPr="000B101B" w:rsidRDefault="00F03FAF" w:rsidP="00F03FAF">
      <w:pPr>
        <w:spacing w:line="276" w:lineRule="auto"/>
        <w:rPr>
          <w:rFonts w:asciiTheme="majorHAnsi" w:hAnsiTheme="majorHAnsi" w:cstheme="majorHAnsi"/>
          <w:b/>
          <w:i/>
          <w:strike/>
          <w:sz w:val="20"/>
          <w:szCs w:val="20"/>
        </w:rPr>
      </w:pPr>
    </w:p>
    <w:p w14:paraId="5056F7C2" w14:textId="6A995EC8" w:rsidR="00F03FAF" w:rsidRPr="000B101B" w:rsidRDefault="00F03FAF" w:rsidP="00F03FAF">
      <w:pPr>
        <w:spacing w:line="276" w:lineRule="auto"/>
        <w:rPr>
          <w:rFonts w:asciiTheme="majorHAnsi" w:hAnsiTheme="majorHAnsi" w:cstheme="majorHAnsi"/>
          <w:b/>
          <w:i/>
          <w:strike/>
          <w:sz w:val="20"/>
          <w:szCs w:val="20"/>
        </w:rPr>
      </w:pPr>
      <w:r w:rsidRPr="000B101B">
        <w:rPr>
          <w:rFonts w:asciiTheme="majorHAnsi" w:hAnsiTheme="majorHAnsi" w:cstheme="majorHAnsi"/>
          <w:b/>
          <w:i/>
          <w:strike/>
          <w:sz w:val="20"/>
          <w:szCs w:val="20"/>
        </w:rPr>
        <w:t xml:space="preserve">Installation </w:t>
      </w:r>
      <w:r w:rsidR="000E656C" w:rsidRPr="000B101B">
        <w:rPr>
          <w:rFonts w:asciiTheme="majorHAnsi" w:hAnsiTheme="majorHAnsi" w:cstheme="majorHAnsi"/>
          <w:b/>
          <w:i/>
          <w:strike/>
          <w:sz w:val="20"/>
          <w:szCs w:val="20"/>
        </w:rPr>
        <w:t>p</w:t>
      </w:r>
      <w:r w:rsidRPr="000B101B">
        <w:rPr>
          <w:rFonts w:asciiTheme="majorHAnsi" w:hAnsiTheme="majorHAnsi" w:cstheme="majorHAnsi"/>
          <w:b/>
          <w:i/>
          <w:strike/>
          <w:sz w:val="20"/>
          <w:szCs w:val="20"/>
        </w:rPr>
        <w:t xml:space="preserve">rices for Residential Living Furniture is a combined discount rate of 8% in Western Washington and 10% in Eastern Washington. </w:t>
      </w:r>
      <w:r w:rsidR="008B4764" w:rsidRPr="000B101B">
        <w:rPr>
          <w:rFonts w:asciiTheme="majorHAnsi" w:hAnsiTheme="majorHAnsi" w:cstheme="majorHAnsi"/>
          <w:b/>
          <w:i/>
          <w:strike/>
          <w:sz w:val="20"/>
          <w:szCs w:val="20"/>
        </w:rPr>
        <w:t>F</w:t>
      </w:r>
      <w:r w:rsidRPr="000B101B">
        <w:rPr>
          <w:rFonts w:asciiTheme="majorHAnsi" w:hAnsiTheme="majorHAnsi" w:cstheme="majorHAnsi"/>
          <w:b/>
          <w:i/>
          <w:strike/>
          <w:sz w:val="20"/>
          <w:szCs w:val="20"/>
        </w:rPr>
        <w:t xml:space="preserve">urniture items/orders valued at $500.00 or less </w:t>
      </w:r>
      <w:r w:rsidR="000E656C" w:rsidRPr="000B101B">
        <w:rPr>
          <w:rFonts w:asciiTheme="majorHAnsi" w:hAnsiTheme="majorHAnsi" w:cstheme="majorHAnsi"/>
          <w:b/>
          <w:i/>
          <w:strike/>
          <w:sz w:val="20"/>
          <w:szCs w:val="20"/>
        </w:rPr>
        <w:t xml:space="preserve">are subject to </w:t>
      </w:r>
      <w:r w:rsidRPr="000B101B">
        <w:rPr>
          <w:rFonts w:asciiTheme="majorHAnsi" w:hAnsiTheme="majorHAnsi" w:cstheme="majorHAnsi"/>
          <w:b/>
          <w:i/>
          <w:strike/>
          <w:sz w:val="20"/>
          <w:szCs w:val="20"/>
        </w:rPr>
        <w:t xml:space="preserve">a </w:t>
      </w:r>
      <w:r w:rsidR="008B4764" w:rsidRPr="000B101B">
        <w:rPr>
          <w:rFonts w:asciiTheme="majorHAnsi" w:hAnsiTheme="majorHAnsi" w:cstheme="majorHAnsi"/>
          <w:b/>
          <w:i/>
          <w:strike/>
          <w:sz w:val="20"/>
          <w:szCs w:val="20"/>
        </w:rPr>
        <w:t xml:space="preserve">$50.00 </w:t>
      </w:r>
      <w:r w:rsidRPr="000B101B">
        <w:rPr>
          <w:rFonts w:asciiTheme="majorHAnsi" w:hAnsiTheme="majorHAnsi" w:cstheme="majorHAnsi"/>
          <w:b/>
          <w:i/>
          <w:strike/>
          <w:sz w:val="20"/>
          <w:szCs w:val="20"/>
        </w:rPr>
        <w:t xml:space="preserve">minimum installation fee. </w:t>
      </w:r>
      <w:r w:rsidR="000E656C" w:rsidRPr="000B101B">
        <w:rPr>
          <w:rFonts w:asciiTheme="majorHAnsi" w:hAnsiTheme="majorHAnsi" w:cstheme="majorHAnsi"/>
          <w:b/>
          <w:i/>
          <w:strike/>
          <w:sz w:val="20"/>
          <w:szCs w:val="20"/>
        </w:rPr>
        <w:t>P</w:t>
      </w:r>
      <w:r w:rsidRPr="000B101B">
        <w:rPr>
          <w:rFonts w:asciiTheme="majorHAnsi" w:hAnsiTheme="majorHAnsi" w:cstheme="majorHAnsi"/>
          <w:b/>
          <w:i/>
          <w:strike/>
          <w:sz w:val="20"/>
          <w:szCs w:val="20"/>
        </w:rPr>
        <w:t>lease contact CI’s Installation Manager</w:t>
      </w:r>
      <w:r w:rsidR="000E656C" w:rsidRPr="000B101B">
        <w:rPr>
          <w:rFonts w:asciiTheme="majorHAnsi" w:hAnsiTheme="majorHAnsi" w:cstheme="majorHAnsi"/>
          <w:b/>
          <w:i/>
          <w:strike/>
          <w:sz w:val="20"/>
          <w:szCs w:val="20"/>
        </w:rPr>
        <w:t xml:space="preserve"> for additional information</w:t>
      </w:r>
      <w:r w:rsidRPr="000B101B">
        <w:rPr>
          <w:rFonts w:asciiTheme="majorHAnsi" w:hAnsiTheme="majorHAnsi" w:cstheme="majorHAnsi"/>
          <w:b/>
          <w:i/>
          <w:strike/>
          <w:sz w:val="20"/>
          <w:szCs w:val="20"/>
        </w:rPr>
        <w:t>.</w:t>
      </w:r>
    </w:p>
    <w:p w14:paraId="336BAC1D" w14:textId="77777777" w:rsidR="00280D04" w:rsidRPr="000B101B" w:rsidRDefault="00280D04" w:rsidP="00F03FAF">
      <w:pPr>
        <w:spacing w:line="276" w:lineRule="auto"/>
        <w:rPr>
          <w:rFonts w:asciiTheme="majorHAnsi" w:hAnsiTheme="majorHAnsi" w:cstheme="majorHAnsi"/>
          <w:b/>
          <w:i/>
          <w:strike/>
          <w:sz w:val="20"/>
          <w:szCs w:val="20"/>
        </w:rPr>
      </w:pPr>
    </w:p>
    <w:p w14:paraId="44B697D2" w14:textId="2B8C5088" w:rsidR="00F03FAF" w:rsidRPr="000B101B" w:rsidRDefault="00F03FAF" w:rsidP="00F03FAF">
      <w:pPr>
        <w:spacing w:line="276" w:lineRule="auto"/>
        <w:rPr>
          <w:rFonts w:asciiTheme="majorHAnsi" w:hAnsiTheme="majorHAnsi" w:cstheme="majorHAnsi"/>
          <w:strike/>
          <w:sz w:val="20"/>
          <w:szCs w:val="20"/>
        </w:rPr>
      </w:pPr>
      <w:r w:rsidRPr="000B101B">
        <w:rPr>
          <w:rFonts w:asciiTheme="majorHAnsi" w:hAnsiTheme="majorHAnsi" w:cstheme="majorHAnsi"/>
          <w:strike/>
          <w:sz w:val="20"/>
          <w:szCs w:val="20"/>
        </w:rPr>
        <w:t xml:space="preserve">Installation shall be performed in a professional manner and in accordance to the </w:t>
      </w:r>
      <w:r w:rsidR="000E656C" w:rsidRPr="000B101B">
        <w:rPr>
          <w:rFonts w:asciiTheme="majorHAnsi" w:hAnsiTheme="majorHAnsi" w:cstheme="majorHAnsi"/>
          <w:strike/>
          <w:sz w:val="20"/>
          <w:szCs w:val="20"/>
        </w:rPr>
        <w:t>mutually agreed up</w:t>
      </w:r>
      <w:r w:rsidR="008B4764" w:rsidRPr="000B101B">
        <w:rPr>
          <w:rFonts w:asciiTheme="majorHAnsi" w:hAnsiTheme="majorHAnsi" w:cstheme="majorHAnsi"/>
          <w:strike/>
          <w:sz w:val="20"/>
          <w:szCs w:val="20"/>
        </w:rPr>
        <w:t>on</w:t>
      </w:r>
      <w:r w:rsidR="000E656C" w:rsidRPr="000B101B">
        <w:rPr>
          <w:rFonts w:asciiTheme="majorHAnsi" w:hAnsiTheme="majorHAnsi" w:cstheme="majorHAnsi"/>
          <w:strike/>
          <w:sz w:val="20"/>
          <w:szCs w:val="20"/>
        </w:rPr>
        <w:t xml:space="preserve"> </w:t>
      </w:r>
      <w:r w:rsidRPr="000B101B">
        <w:rPr>
          <w:rFonts w:asciiTheme="majorHAnsi" w:hAnsiTheme="majorHAnsi" w:cstheme="majorHAnsi"/>
          <w:strike/>
          <w:sz w:val="20"/>
          <w:szCs w:val="20"/>
        </w:rPr>
        <w:t xml:space="preserve">furniture and installation plan. </w:t>
      </w:r>
      <w:r w:rsidR="000E656C" w:rsidRPr="000B101B">
        <w:rPr>
          <w:rFonts w:asciiTheme="majorHAnsi" w:hAnsiTheme="majorHAnsi" w:cstheme="majorHAnsi"/>
          <w:strike/>
          <w:sz w:val="20"/>
          <w:szCs w:val="20"/>
        </w:rPr>
        <w:t>P</w:t>
      </w:r>
      <w:r w:rsidRPr="000B101B">
        <w:rPr>
          <w:rFonts w:asciiTheme="majorHAnsi" w:hAnsiTheme="majorHAnsi" w:cstheme="majorHAnsi"/>
          <w:strike/>
          <w:sz w:val="20"/>
          <w:szCs w:val="20"/>
        </w:rPr>
        <w:t xml:space="preserve">remises shall be left in a clean and safe condition.  Enterprise Services reserves the right to require CI to repair any damage for negligent installation or provide full </w:t>
      </w:r>
      <w:r w:rsidR="00D30B3B" w:rsidRPr="000B101B">
        <w:rPr>
          <w:rFonts w:asciiTheme="majorHAnsi" w:hAnsiTheme="majorHAnsi" w:cstheme="majorHAnsi"/>
          <w:strike/>
          <w:sz w:val="20"/>
          <w:szCs w:val="20"/>
        </w:rPr>
        <w:t>credit</w:t>
      </w:r>
      <w:r w:rsidRPr="000B101B">
        <w:rPr>
          <w:rFonts w:asciiTheme="majorHAnsi" w:hAnsiTheme="majorHAnsi" w:cstheme="majorHAnsi"/>
          <w:strike/>
          <w:sz w:val="20"/>
          <w:szCs w:val="20"/>
        </w:rPr>
        <w:t xml:space="preserve"> as determined by Purchaser.  CI </w:t>
      </w:r>
      <w:r w:rsidR="000E656C" w:rsidRPr="000B101B">
        <w:rPr>
          <w:rFonts w:asciiTheme="majorHAnsi" w:hAnsiTheme="majorHAnsi" w:cstheme="majorHAnsi"/>
          <w:strike/>
          <w:sz w:val="20"/>
          <w:szCs w:val="20"/>
        </w:rPr>
        <w:t xml:space="preserve">is </w:t>
      </w:r>
      <w:r w:rsidRPr="000B101B">
        <w:rPr>
          <w:rFonts w:asciiTheme="majorHAnsi" w:hAnsiTheme="majorHAnsi" w:cstheme="majorHAnsi"/>
          <w:strike/>
          <w:sz w:val="20"/>
          <w:szCs w:val="20"/>
        </w:rPr>
        <w:t xml:space="preserve">responsible for any damage to Purchaser’s property </w:t>
      </w:r>
      <w:r w:rsidR="000E656C" w:rsidRPr="000B101B">
        <w:rPr>
          <w:rFonts w:asciiTheme="majorHAnsi" w:hAnsiTheme="majorHAnsi" w:cstheme="majorHAnsi"/>
          <w:strike/>
          <w:sz w:val="20"/>
          <w:szCs w:val="20"/>
        </w:rPr>
        <w:t>that is determined a result of</w:t>
      </w:r>
      <w:r w:rsidRPr="000B101B">
        <w:rPr>
          <w:rFonts w:asciiTheme="majorHAnsi" w:hAnsiTheme="majorHAnsi" w:cstheme="majorHAnsi"/>
          <w:strike/>
          <w:sz w:val="20"/>
          <w:szCs w:val="20"/>
        </w:rPr>
        <w:t xml:space="preserve"> </w:t>
      </w:r>
      <w:r w:rsidR="000E656C" w:rsidRPr="000B101B">
        <w:rPr>
          <w:rFonts w:asciiTheme="majorHAnsi" w:hAnsiTheme="majorHAnsi" w:cstheme="majorHAnsi"/>
          <w:strike/>
          <w:sz w:val="20"/>
          <w:szCs w:val="20"/>
        </w:rPr>
        <w:t xml:space="preserve">CI’s </w:t>
      </w:r>
      <w:r w:rsidRPr="000B101B">
        <w:rPr>
          <w:rFonts w:asciiTheme="majorHAnsi" w:hAnsiTheme="majorHAnsi" w:cstheme="majorHAnsi"/>
          <w:strike/>
          <w:sz w:val="20"/>
          <w:szCs w:val="20"/>
        </w:rPr>
        <w:t>negligence</w:t>
      </w:r>
      <w:r w:rsidR="00F23FA3" w:rsidRPr="000B101B">
        <w:rPr>
          <w:rFonts w:asciiTheme="majorHAnsi" w:hAnsiTheme="majorHAnsi" w:cstheme="majorHAnsi"/>
          <w:strike/>
          <w:sz w:val="20"/>
          <w:szCs w:val="20"/>
        </w:rPr>
        <w:t>.</w:t>
      </w:r>
    </w:p>
    <w:p w14:paraId="2BEB317A" w14:textId="25620F7F" w:rsidR="00F03FAF" w:rsidRPr="000B101B" w:rsidRDefault="00F03FAF" w:rsidP="00F03FAF">
      <w:pPr>
        <w:spacing w:line="276" w:lineRule="auto"/>
        <w:rPr>
          <w:rFonts w:asciiTheme="majorHAnsi" w:hAnsiTheme="majorHAnsi" w:cstheme="majorHAnsi"/>
          <w:strike/>
          <w:sz w:val="20"/>
          <w:szCs w:val="20"/>
        </w:rPr>
      </w:pPr>
      <w:r w:rsidRPr="000B101B">
        <w:rPr>
          <w:rFonts w:asciiTheme="majorHAnsi" w:hAnsiTheme="majorHAnsi" w:cstheme="majorHAnsi"/>
          <w:strike/>
          <w:sz w:val="20"/>
          <w:szCs w:val="20"/>
        </w:rPr>
        <w:t xml:space="preserve">Prior to delivery/installation, Purchaser will </w:t>
      </w:r>
      <w:r w:rsidR="00A33689" w:rsidRPr="000B101B">
        <w:rPr>
          <w:rFonts w:asciiTheme="majorHAnsi" w:hAnsiTheme="majorHAnsi" w:cstheme="majorHAnsi"/>
          <w:strike/>
          <w:sz w:val="20"/>
          <w:szCs w:val="20"/>
        </w:rPr>
        <w:t xml:space="preserve">effectively </w:t>
      </w:r>
      <w:r w:rsidRPr="000B101B">
        <w:rPr>
          <w:rFonts w:asciiTheme="majorHAnsi" w:hAnsiTheme="majorHAnsi" w:cstheme="majorHAnsi"/>
          <w:strike/>
          <w:sz w:val="20"/>
          <w:szCs w:val="20"/>
        </w:rPr>
        <w:t xml:space="preserve">clear </w:t>
      </w:r>
      <w:r w:rsidR="00A33689" w:rsidRPr="000B101B">
        <w:rPr>
          <w:rFonts w:asciiTheme="majorHAnsi" w:hAnsiTheme="majorHAnsi" w:cstheme="majorHAnsi"/>
          <w:strike/>
          <w:sz w:val="20"/>
          <w:szCs w:val="20"/>
        </w:rPr>
        <w:t xml:space="preserve">and prepare as necessary the </w:t>
      </w:r>
      <w:r w:rsidRPr="000B101B">
        <w:rPr>
          <w:rFonts w:asciiTheme="majorHAnsi" w:hAnsiTheme="majorHAnsi" w:cstheme="majorHAnsi"/>
          <w:strike/>
          <w:sz w:val="20"/>
          <w:szCs w:val="20"/>
        </w:rPr>
        <w:t xml:space="preserve">designated </w:t>
      </w:r>
      <w:r w:rsidR="00A33689" w:rsidRPr="000B101B">
        <w:rPr>
          <w:rFonts w:asciiTheme="majorHAnsi" w:hAnsiTheme="majorHAnsi" w:cstheme="majorHAnsi"/>
          <w:strike/>
          <w:sz w:val="20"/>
          <w:szCs w:val="20"/>
        </w:rPr>
        <w:t xml:space="preserve">installation </w:t>
      </w:r>
      <w:r w:rsidRPr="000B101B">
        <w:rPr>
          <w:rFonts w:asciiTheme="majorHAnsi" w:hAnsiTheme="majorHAnsi" w:cstheme="majorHAnsi"/>
          <w:strike/>
          <w:sz w:val="20"/>
          <w:szCs w:val="20"/>
        </w:rPr>
        <w:t xml:space="preserve">area for the placement of CI products.  </w:t>
      </w:r>
      <w:r w:rsidR="00A33689" w:rsidRPr="000B101B">
        <w:rPr>
          <w:rFonts w:asciiTheme="majorHAnsi" w:hAnsiTheme="majorHAnsi" w:cstheme="majorHAnsi"/>
          <w:strike/>
          <w:sz w:val="20"/>
          <w:szCs w:val="20"/>
        </w:rPr>
        <w:t xml:space="preserve">It is recommended </w:t>
      </w:r>
      <w:r w:rsidRPr="000B101B">
        <w:rPr>
          <w:rFonts w:asciiTheme="majorHAnsi" w:hAnsiTheme="majorHAnsi" w:cstheme="majorHAnsi"/>
          <w:strike/>
          <w:sz w:val="20"/>
          <w:szCs w:val="20"/>
        </w:rPr>
        <w:t>Purchaser’s IT staff be onsite to remove and reinstall all IT components.</w:t>
      </w:r>
    </w:p>
    <w:p w14:paraId="78D5D528" w14:textId="4DBEEE56" w:rsidR="00F03FAF" w:rsidRPr="000B101B" w:rsidRDefault="00F03FAF" w:rsidP="00F03FAF">
      <w:pPr>
        <w:spacing w:line="276" w:lineRule="auto"/>
        <w:rPr>
          <w:rFonts w:asciiTheme="majorHAnsi" w:hAnsiTheme="majorHAnsi" w:cstheme="majorHAnsi"/>
          <w:strike/>
          <w:sz w:val="20"/>
          <w:szCs w:val="20"/>
        </w:rPr>
      </w:pPr>
      <w:r w:rsidRPr="000B101B">
        <w:rPr>
          <w:rFonts w:asciiTheme="majorHAnsi" w:hAnsiTheme="majorHAnsi" w:cstheme="majorHAnsi"/>
          <w:strike/>
          <w:sz w:val="20"/>
          <w:szCs w:val="20"/>
        </w:rPr>
        <w:t>CI will provide and perform installation service</w:t>
      </w:r>
      <w:r w:rsidR="00A33689" w:rsidRPr="000B101B">
        <w:rPr>
          <w:rFonts w:asciiTheme="majorHAnsi" w:hAnsiTheme="majorHAnsi" w:cstheme="majorHAnsi"/>
          <w:strike/>
          <w:sz w:val="20"/>
          <w:szCs w:val="20"/>
        </w:rPr>
        <w:t>s</w:t>
      </w:r>
      <w:r w:rsidRPr="000B101B">
        <w:rPr>
          <w:rFonts w:asciiTheme="majorHAnsi" w:hAnsiTheme="majorHAnsi" w:cstheme="majorHAnsi"/>
          <w:strike/>
          <w:sz w:val="20"/>
          <w:szCs w:val="20"/>
        </w:rPr>
        <w:t xml:space="preserve"> under the direction of a Purchaser representative.  Written confirmation </w:t>
      </w:r>
      <w:r w:rsidR="00A33689" w:rsidRPr="000B101B">
        <w:rPr>
          <w:rFonts w:asciiTheme="majorHAnsi" w:hAnsiTheme="majorHAnsi" w:cstheme="majorHAnsi"/>
          <w:strike/>
          <w:sz w:val="20"/>
          <w:szCs w:val="20"/>
        </w:rPr>
        <w:t>of satisfactory</w:t>
      </w:r>
      <w:r w:rsidRPr="000B101B">
        <w:rPr>
          <w:rFonts w:asciiTheme="majorHAnsi" w:hAnsiTheme="majorHAnsi" w:cstheme="majorHAnsi"/>
          <w:strike/>
          <w:sz w:val="20"/>
          <w:szCs w:val="20"/>
        </w:rPr>
        <w:t xml:space="preserve"> installation </w:t>
      </w:r>
      <w:r w:rsidR="00A33689" w:rsidRPr="000B101B">
        <w:rPr>
          <w:rFonts w:asciiTheme="majorHAnsi" w:hAnsiTheme="majorHAnsi" w:cstheme="majorHAnsi"/>
          <w:strike/>
          <w:sz w:val="20"/>
          <w:szCs w:val="20"/>
        </w:rPr>
        <w:t xml:space="preserve">is </w:t>
      </w:r>
      <w:r w:rsidRPr="000B101B">
        <w:rPr>
          <w:rFonts w:asciiTheme="majorHAnsi" w:hAnsiTheme="majorHAnsi" w:cstheme="majorHAnsi"/>
          <w:strike/>
          <w:sz w:val="20"/>
          <w:szCs w:val="20"/>
        </w:rPr>
        <w:t>required from Purchaser to CI with comments to Procurement Coordinator as deemed necessary by Purchaser and/or CI.</w:t>
      </w:r>
    </w:p>
    <w:p w14:paraId="3E5F5671" w14:textId="0385907C" w:rsidR="00F03FAF" w:rsidRPr="000B101B" w:rsidRDefault="00F03FAF" w:rsidP="00F03FAF">
      <w:pPr>
        <w:spacing w:line="276" w:lineRule="auto"/>
        <w:rPr>
          <w:rFonts w:asciiTheme="majorHAnsi" w:hAnsiTheme="majorHAnsi" w:cstheme="majorHAnsi"/>
          <w:strike/>
          <w:sz w:val="20"/>
          <w:szCs w:val="20"/>
        </w:rPr>
      </w:pPr>
      <w:r w:rsidRPr="000B101B">
        <w:rPr>
          <w:rFonts w:asciiTheme="majorHAnsi" w:hAnsiTheme="majorHAnsi" w:cstheme="majorHAnsi"/>
          <w:strike/>
          <w:sz w:val="20"/>
          <w:szCs w:val="20"/>
        </w:rPr>
        <w:t xml:space="preserve">When </w:t>
      </w:r>
      <w:r w:rsidR="0017219A" w:rsidRPr="000B101B">
        <w:rPr>
          <w:rFonts w:asciiTheme="majorHAnsi" w:hAnsiTheme="majorHAnsi" w:cstheme="majorHAnsi"/>
          <w:strike/>
          <w:sz w:val="20"/>
          <w:szCs w:val="20"/>
        </w:rPr>
        <w:t xml:space="preserve">Purchaser requests </w:t>
      </w:r>
      <w:r w:rsidRPr="000B101B">
        <w:rPr>
          <w:rFonts w:asciiTheme="majorHAnsi" w:hAnsiTheme="majorHAnsi" w:cstheme="majorHAnsi"/>
          <w:strike/>
          <w:sz w:val="20"/>
          <w:szCs w:val="20"/>
        </w:rPr>
        <w:t>installation, all products to be installed shall be delivered at once (excluding pre-planned</w:t>
      </w:r>
      <w:r w:rsidR="0017219A" w:rsidRPr="000B101B">
        <w:rPr>
          <w:rFonts w:asciiTheme="majorHAnsi" w:hAnsiTheme="majorHAnsi" w:cstheme="majorHAnsi"/>
          <w:strike/>
          <w:sz w:val="20"/>
          <w:szCs w:val="20"/>
        </w:rPr>
        <w:t>,</w:t>
      </w:r>
      <w:r w:rsidRPr="000B101B">
        <w:rPr>
          <w:rFonts w:asciiTheme="majorHAnsi" w:hAnsiTheme="majorHAnsi" w:cstheme="majorHAnsi"/>
          <w:strike/>
          <w:sz w:val="20"/>
          <w:szCs w:val="20"/>
        </w:rPr>
        <w:t xml:space="preserve"> phased installations), including all hardware.  Delivery of products for installation is CI’s responsibility.  Freestanding components (chairs, file cabinets, desks, etc.) </w:t>
      </w:r>
      <w:r w:rsidR="0017219A" w:rsidRPr="000B101B">
        <w:rPr>
          <w:rFonts w:asciiTheme="majorHAnsi" w:hAnsiTheme="majorHAnsi" w:cstheme="majorHAnsi"/>
          <w:strike/>
          <w:sz w:val="20"/>
          <w:szCs w:val="20"/>
        </w:rPr>
        <w:t>are</w:t>
      </w:r>
      <w:r w:rsidRPr="000B101B">
        <w:rPr>
          <w:rFonts w:asciiTheme="majorHAnsi" w:hAnsiTheme="majorHAnsi" w:cstheme="majorHAnsi"/>
          <w:strike/>
          <w:sz w:val="20"/>
          <w:szCs w:val="20"/>
        </w:rPr>
        <w:t xml:space="preserve"> subject to </w:t>
      </w:r>
      <w:r w:rsidR="0017219A" w:rsidRPr="000B101B">
        <w:rPr>
          <w:rFonts w:asciiTheme="majorHAnsi" w:hAnsiTheme="majorHAnsi" w:cstheme="majorHAnsi"/>
          <w:strike/>
          <w:sz w:val="20"/>
          <w:szCs w:val="20"/>
        </w:rPr>
        <w:t xml:space="preserve">inside delivery </w:t>
      </w:r>
      <w:r w:rsidRPr="000B101B">
        <w:rPr>
          <w:rFonts w:asciiTheme="majorHAnsi" w:hAnsiTheme="majorHAnsi" w:cstheme="majorHAnsi"/>
          <w:strike/>
          <w:sz w:val="20"/>
          <w:szCs w:val="20"/>
        </w:rPr>
        <w:t>charges</w:t>
      </w:r>
      <w:r w:rsidR="0017219A" w:rsidRPr="000B101B">
        <w:rPr>
          <w:rFonts w:asciiTheme="majorHAnsi" w:hAnsiTheme="majorHAnsi" w:cstheme="majorHAnsi"/>
          <w:strike/>
          <w:sz w:val="20"/>
          <w:szCs w:val="20"/>
        </w:rPr>
        <w:t>.</w:t>
      </w:r>
      <w:r w:rsidRPr="000B101B">
        <w:rPr>
          <w:rFonts w:asciiTheme="majorHAnsi" w:hAnsiTheme="majorHAnsi" w:cstheme="majorHAnsi"/>
          <w:strike/>
          <w:sz w:val="20"/>
          <w:szCs w:val="20"/>
        </w:rPr>
        <w:t xml:space="preserve"> Installation shall begin simultaneously with delivery of products that are subject to installation, unless otherwise requested by Purchaser.  If installation does not occur as scheduled with Purchaser, the late penalt</w:t>
      </w:r>
      <w:r w:rsidR="0017219A" w:rsidRPr="000B101B">
        <w:rPr>
          <w:rFonts w:asciiTheme="majorHAnsi" w:hAnsiTheme="majorHAnsi" w:cstheme="majorHAnsi"/>
          <w:strike/>
          <w:sz w:val="20"/>
          <w:szCs w:val="20"/>
        </w:rPr>
        <w:t xml:space="preserve">y </w:t>
      </w:r>
      <w:r w:rsidRPr="000B101B">
        <w:rPr>
          <w:rFonts w:asciiTheme="majorHAnsi" w:hAnsiTheme="majorHAnsi" w:cstheme="majorHAnsi"/>
          <w:strike/>
          <w:sz w:val="20"/>
          <w:szCs w:val="20"/>
        </w:rPr>
        <w:t>clause appl</w:t>
      </w:r>
      <w:r w:rsidR="0017219A" w:rsidRPr="000B101B">
        <w:rPr>
          <w:rFonts w:asciiTheme="majorHAnsi" w:hAnsiTheme="majorHAnsi" w:cstheme="majorHAnsi"/>
          <w:strike/>
          <w:sz w:val="20"/>
          <w:szCs w:val="20"/>
        </w:rPr>
        <w:t>ies</w:t>
      </w:r>
      <w:r w:rsidRPr="000B101B">
        <w:rPr>
          <w:rFonts w:asciiTheme="majorHAnsi" w:hAnsiTheme="majorHAnsi" w:cstheme="majorHAnsi"/>
          <w:strike/>
          <w:sz w:val="20"/>
          <w:szCs w:val="20"/>
        </w:rPr>
        <w:t xml:space="preserve"> (penalties </w:t>
      </w:r>
      <w:r w:rsidR="0017219A" w:rsidRPr="000B101B">
        <w:rPr>
          <w:rFonts w:asciiTheme="majorHAnsi" w:hAnsiTheme="majorHAnsi" w:cstheme="majorHAnsi"/>
          <w:strike/>
          <w:sz w:val="20"/>
          <w:szCs w:val="20"/>
        </w:rPr>
        <w:t xml:space="preserve">are calculated </w:t>
      </w:r>
      <w:r w:rsidRPr="000B101B">
        <w:rPr>
          <w:rFonts w:asciiTheme="majorHAnsi" w:hAnsiTheme="majorHAnsi" w:cstheme="majorHAnsi"/>
          <w:strike/>
          <w:sz w:val="20"/>
          <w:szCs w:val="20"/>
        </w:rPr>
        <w:t>begin</w:t>
      </w:r>
      <w:r w:rsidR="0017219A" w:rsidRPr="000B101B">
        <w:rPr>
          <w:rFonts w:asciiTheme="majorHAnsi" w:hAnsiTheme="majorHAnsi" w:cstheme="majorHAnsi"/>
          <w:strike/>
          <w:sz w:val="20"/>
          <w:szCs w:val="20"/>
        </w:rPr>
        <w:t>ning</w:t>
      </w:r>
      <w:r w:rsidRPr="000B101B">
        <w:rPr>
          <w:rFonts w:asciiTheme="majorHAnsi" w:hAnsiTheme="majorHAnsi" w:cstheme="majorHAnsi"/>
          <w:strike/>
          <w:sz w:val="20"/>
          <w:szCs w:val="20"/>
        </w:rPr>
        <w:t xml:space="preserve"> the first day of non-installation).</w:t>
      </w:r>
    </w:p>
    <w:p w14:paraId="6A841114" w14:textId="5CE2BE60" w:rsidR="00F03FAF" w:rsidRPr="000B101B" w:rsidRDefault="0017219A" w:rsidP="00F03FAF">
      <w:pPr>
        <w:spacing w:line="276" w:lineRule="auto"/>
        <w:rPr>
          <w:rFonts w:asciiTheme="majorHAnsi" w:hAnsiTheme="majorHAnsi" w:cstheme="majorHAnsi"/>
          <w:strike/>
          <w:sz w:val="20"/>
          <w:szCs w:val="20"/>
        </w:rPr>
      </w:pPr>
      <w:r w:rsidRPr="000B101B">
        <w:rPr>
          <w:rFonts w:asciiTheme="majorHAnsi" w:hAnsiTheme="majorHAnsi" w:cstheme="majorHAnsi"/>
          <w:strike/>
          <w:sz w:val="20"/>
          <w:szCs w:val="20"/>
        </w:rPr>
        <w:t>E</w:t>
      </w:r>
      <w:r w:rsidR="00F03FAF" w:rsidRPr="000B101B">
        <w:rPr>
          <w:rFonts w:asciiTheme="majorHAnsi" w:hAnsiTheme="majorHAnsi" w:cstheme="majorHAnsi"/>
          <w:strike/>
          <w:sz w:val="20"/>
          <w:szCs w:val="20"/>
        </w:rPr>
        <w:t xml:space="preserve">lectrical power connections require </w:t>
      </w:r>
      <w:r w:rsidRPr="000B101B">
        <w:rPr>
          <w:rFonts w:asciiTheme="majorHAnsi" w:hAnsiTheme="majorHAnsi" w:cstheme="majorHAnsi"/>
          <w:strike/>
          <w:sz w:val="20"/>
          <w:szCs w:val="20"/>
        </w:rPr>
        <w:t xml:space="preserve">the work of a </w:t>
      </w:r>
      <w:r w:rsidR="00F03FAF" w:rsidRPr="000B101B">
        <w:rPr>
          <w:rFonts w:asciiTheme="majorHAnsi" w:hAnsiTheme="majorHAnsi" w:cstheme="majorHAnsi"/>
          <w:strike/>
          <w:sz w:val="20"/>
          <w:szCs w:val="20"/>
        </w:rPr>
        <w:t>licensed electrician</w:t>
      </w:r>
      <w:r w:rsidRPr="000B101B">
        <w:rPr>
          <w:rFonts w:asciiTheme="majorHAnsi" w:hAnsiTheme="majorHAnsi" w:cstheme="majorHAnsi"/>
          <w:strike/>
          <w:sz w:val="20"/>
          <w:szCs w:val="20"/>
        </w:rPr>
        <w:t>; CI installation excludes electrical power connection services.</w:t>
      </w:r>
      <w:r w:rsidR="00F03FAF" w:rsidRPr="000B101B">
        <w:rPr>
          <w:rFonts w:asciiTheme="majorHAnsi" w:hAnsiTheme="majorHAnsi" w:cstheme="majorHAnsi"/>
          <w:strike/>
          <w:sz w:val="20"/>
          <w:szCs w:val="20"/>
        </w:rPr>
        <w:t xml:space="preserve">  Purchaser may hire a </w:t>
      </w:r>
      <w:r w:rsidRPr="000B101B">
        <w:rPr>
          <w:rFonts w:asciiTheme="majorHAnsi" w:hAnsiTheme="majorHAnsi" w:cstheme="majorHAnsi"/>
          <w:strike/>
          <w:sz w:val="20"/>
          <w:szCs w:val="20"/>
        </w:rPr>
        <w:t>sub</w:t>
      </w:r>
      <w:r w:rsidR="00F03FAF" w:rsidRPr="000B101B">
        <w:rPr>
          <w:rFonts w:asciiTheme="majorHAnsi" w:hAnsiTheme="majorHAnsi" w:cstheme="majorHAnsi"/>
          <w:strike/>
          <w:sz w:val="20"/>
          <w:szCs w:val="20"/>
        </w:rPr>
        <w:t xml:space="preserve">contractor to </w:t>
      </w:r>
      <w:r w:rsidRPr="000B101B">
        <w:rPr>
          <w:rFonts w:asciiTheme="majorHAnsi" w:hAnsiTheme="majorHAnsi" w:cstheme="majorHAnsi"/>
          <w:strike/>
          <w:sz w:val="20"/>
          <w:szCs w:val="20"/>
        </w:rPr>
        <w:t>perform</w:t>
      </w:r>
      <w:r w:rsidR="00F03FAF" w:rsidRPr="000B101B">
        <w:rPr>
          <w:rFonts w:asciiTheme="majorHAnsi" w:hAnsiTheme="majorHAnsi" w:cstheme="majorHAnsi"/>
          <w:strike/>
          <w:sz w:val="20"/>
          <w:szCs w:val="20"/>
        </w:rPr>
        <w:t xml:space="preserve"> electrical </w:t>
      </w:r>
      <w:r w:rsidRPr="000B101B">
        <w:rPr>
          <w:rFonts w:asciiTheme="majorHAnsi" w:hAnsiTheme="majorHAnsi" w:cstheme="majorHAnsi"/>
          <w:strike/>
          <w:sz w:val="20"/>
          <w:szCs w:val="20"/>
        </w:rPr>
        <w:t xml:space="preserve">power </w:t>
      </w:r>
      <w:r w:rsidR="00F03FAF" w:rsidRPr="000B101B">
        <w:rPr>
          <w:rFonts w:asciiTheme="majorHAnsi" w:hAnsiTheme="majorHAnsi" w:cstheme="majorHAnsi"/>
          <w:strike/>
          <w:sz w:val="20"/>
          <w:szCs w:val="20"/>
        </w:rPr>
        <w:t>connection</w:t>
      </w:r>
      <w:r w:rsidR="004C7468" w:rsidRPr="000B101B">
        <w:rPr>
          <w:rFonts w:asciiTheme="majorHAnsi" w:hAnsiTheme="majorHAnsi" w:cstheme="majorHAnsi"/>
          <w:strike/>
          <w:sz w:val="20"/>
          <w:szCs w:val="20"/>
        </w:rPr>
        <w:t xml:space="preserve"> services</w:t>
      </w:r>
      <w:r w:rsidR="00F03FAF" w:rsidRPr="000B101B">
        <w:rPr>
          <w:rFonts w:asciiTheme="majorHAnsi" w:hAnsiTheme="majorHAnsi" w:cstheme="majorHAnsi"/>
          <w:strike/>
          <w:sz w:val="20"/>
          <w:szCs w:val="20"/>
        </w:rPr>
        <w:t xml:space="preserve"> </w:t>
      </w:r>
      <w:r w:rsidR="004C7468" w:rsidRPr="000B101B">
        <w:rPr>
          <w:rFonts w:asciiTheme="majorHAnsi" w:hAnsiTheme="majorHAnsi" w:cstheme="majorHAnsi"/>
          <w:strike/>
          <w:sz w:val="20"/>
          <w:szCs w:val="20"/>
        </w:rPr>
        <w:t xml:space="preserve">that are </w:t>
      </w:r>
      <w:r w:rsidR="00F03FAF" w:rsidRPr="000B101B">
        <w:rPr>
          <w:rFonts w:asciiTheme="majorHAnsi" w:hAnsiTheme="majorHAnsi" w:cstheme="majorHAnsi"/>
          <w:strike/>
          <w:sz w:val="20"/>
          <w:szCs w:val="20"/>
        </w:rPr>
        <w:t xml:space="preserve">consistent with </w:t>
      </w:r>
      <w:r w:rsidR="004C7468" w:rsidRPr="000B101B">
        <w:rPr>
          <w:rFonts w:asciiTheme="majorHAnsi" w:hAnsiTheme="majorHAnsi" w:cstheme="majorHAnsi"/>
          <w:strike/>
          <w:sz w:val="20"/>
          <w:szCs w:val="20"/>
        </w:rPr>
        <w:t xml:space="preserve">applicable </w:t>
      </w:r>
      <w:r w:rsidR="00F03FAF" w:rsidRPr="000B101B">
        <w:rPr>
          <w:rFonts w:asciiTheme="majorHAnsi" w:hAnsiTheme="majorHAnsi" w:cstheme="majorHAnsi"/>
          <w:strike/>
          <w:sz w:val="20"/>
          <w:szCs w:val="20"/>
        </w:rPr>
        <w:t>prevailing wage laws.</w:t>
      </w:r>
    </w:p>
    <w:p w14:paraId="679018E9" w14:textId="046C695B" w:rsidR="00AA1E0A" w:rsidRDefault="00F03FAF" w:rsidP="00F03FAF">
      <w:pPr>
        <w:spacing w:line="276" w:lineRule="auto"/>
        <w:rPr>
          <w:rFonts w:asciiTheme="majorHAnsi" w:hAnsiTheme="majorHAnsi" w:cstheme="majorHAnsi"/>
          <w:sz w:val="20"/>
          <w:szCs w:val="20"/>
        </w:rPr>
      </w:pPr>
      <w:r w:rsidRPr="000B101B">
        <w:rPr>
          <w:rFonts w:asciiTheme="majorHAnsi" w:hAnsiTheme="majorHAnsi" w:cstheme="majorHAnsi"/>
          <w:strike/>
          <w:sz w:val="20"/>
          <w:szCs w:val="20"/>
        </w:rPr>
        <w:t xml:space="preserve">Purchaser reserves the right to install items </w:t>
      </w:r>
      <w:r w:rsidR="004C7468" w:rsidRPr="000B101B">
        <w:rPr>
          <w:rFonts w:asciiTheme="majorHAnsi" w:hAnsiTheme="majorHAnsi" w:cstheme="majorHAnsi"/>
          <w:strike/>
          <w:sz w:val="20"/>
          <w:szCs w:val="20"/>
        </w:rPr>
        <w:t xml:space="preserve">utilizing </w:t>
      </w:r>
      <w:r w:rsidRPr="000B101B">
        <w:rPr>
          <w:rFonts w:asciiTheme="majorHAnsi" w:hAnsiTheme="majorHAnsi" w:cstheme="majorHAnsi"/>
          <w:strike/>
          <w:sz w:val="20"/>
          <w:szCs w:val="20"/>
        </w:rPr>
        <w:t>its own personnel or third party</w:t>
      </w:r>
      <w:r w:rsidR="004C7468" w:rsidRPr="000B101B">
        <w:rPr>
          <w:rFonts w:asciiTheme="majorHAnsi" w:hAnsiTheme="majorHAnsi" w:cstheme="majorHAnsi"/>
          <w:strike/>
          <w:sz w:val="20"/>
          <w:szCs w:val="20"/>
        </w:rPr>
        <w:t xml:space="preserve"> vendors</w:t>
      </w:r>
      <w:r w:rsidRPr="000B101B">
        <w:rPr>
          <w:rFonts w:asciiTheme="majorHAnsi" w:hAnsiTheme="majorHAnsi" w:cstheme="majorHAnsi"/>
          <w:strike/>
          <w:sz w:val="20"/>
          <w:szCs w:val="20"/>
        </w:rPr>
        <w:t xml:space="preserve">.  Purchaser shall </w:t>
      </w:r>
      <w:r w:rsidR="004C7468" w:rsidRPr="000B101B">
        <w:rPr>
          <w:rFonts w:asciiTheme="majorHAnsi" w:hAnsiTheme="majorHAnsi" w:cstheme="majorHAnsi"/>
          <w:strike/>
          <w:sz w:val="20"/>
          <w:szCs w:val="20"/>
        </w:rPr>
        <w:t xml:space="preserve">obtain </w:t>
      </w:r>
      <w:r w:rsidRPr="000B101B">
        <w:rPr>
          <w:rFonts w:asciiTheme="majorHAnsi" w:hAnsiTheme="majorHAnsi" w:cstheme="majorHAnsi"/>
          <w:strike/>
          <w:sz w:val="20"/>
          <w:szCs w:val="20"/>
        </w:rPr>
        <w:t xml:space="preserve">prior approval from CI </w:t>
      </w:r>
      <w:r w:rsidR="004C7468" w:rsidRPr="000B101B">
        <w:rPr>
          <w:rFonts w:asciiTheme="majorHAnsi" w:hAnsiTheme="majorHAnsi" w:cstheme="majorHAnsi"/>
          <w:strike/>
          <w:sz w:val="20"/>
          <w:szCs w:val="20"/>
        </w:rPr>
        <w:t xml:space="preserve">prior to contracting installation work with </w:t>
      </w:r>
      <w:r w:rsidRPr="000B101B">
        <w:rPr>
          <w:rFonts w:asciiTheme="majorHAnsi" w:hAnsiTheme="majorHAnsi" w:cstheme="majorHAnsi"/>
          <w:strike/>
          <w:sz w:val="20"/>
          <w:szCs w:val="20"/>
        </w:rPr>
        <w:t>a third party</w:t>
      </w:r>
      <w:r w:rsidR="004C7468" w:rsidRPr="000B101B">
        <w:rPr>
          <w:rFonts w:asciiTheme="majorHAnsi" w:hAnsiTheme="majorHAnsi" w:cstheme="majorHAnsi"/>
          <w:strike/>
          <w:sz w:val="20"/>
          <w:szCs w:val="20"/>
        </w:rPr>
        <w:t>.</w:t>
      </w:r>
      <w:r w:rsidRPr="000B101B">
        <w:rPr>
          <w:rFonts w:asciiTheme="majorHAnsi" w:hAnsiTheme="majorHAnsi" w:cstheme="majorHAnsi"/>
          <w:strike/>
          <w:sz w:val="20"/>
          <w:szCs w:val="20"/>
        </w:rPr>
        <w:t xml:space="preserve">  CI shall provide detailed installation instructions</w:t>
      </w:r>
      <w:r w:rsidR="004C7468" w:rsidRPr="000B101B">
        <w:rPr>
          <w:rFonts w:asciiTheme="majorHAnsi" w:hAnsiTheme="majorHAnsi" w:cstheme="majorHAnsi"/>
          <w:strike/>
          <w:sz w:val="20"/>
          <w:szCs w:val="20"/>
        </w:rPr>
        <w:t>, if requested</w:t>
      </w:r>
      <w:r w:rsidRPr="000B101B">
        <w:rPr>
          <w:rFonts w:asciiTheme="majorHAnsi" w:hAnsiTheme="majorHAnsi" w:cstheme="majorHAnsi"/>
          <w:strike/>
          <w:sz w:val="20"/>
          <w:szCs w:val="20"/>
        </w:rPr>
        <w:t xml:space="preserve">.  Improper installation </w:t>
      </w:r>
      <w:r w:rsidR="004C7468" w:rsidRPr="000B101B">
        <w:rPr>
          <w:rFonts w:asciiTheme="majorHAnsi" w:hAnsiTheme="majorHAnsi" w:cstheme="majorHAnsi"/>
          <w:strike/>
          <w:sz w:val="20"/>
          <w:szCs w:val="20"/>
        </w:rPr>
        <w:t xml:space="preserve">provided by a non-CI entity </w:t>
      </w:r>
      <w:r w:rsidRPr="000B101B">
        <w:rPr>
          <w:rFonts w:asciiTheme="majorHAnsi" w:hAnsiTheme="majorHAnsi" w:cstheme="majorHAnsi"/>
          <w:strike/>
          <w:sz w:val="20"/>
          <w:szCs w:val="20"/>
        </w:rPr>
        <w:t>shall void manufacturer’s warranty.</w:t>
      </w:r>
    </w:p>
    <w:p w14:paraId="1E188B06" w14:textId="77777777" w:rsidR="001B18C7" w:rsidRDefault="001B18C7" w:rsidP="00F03FAF">
      <w:pPr>
        <w:spacing w:line="276" w:lineRule="auto"/>
        <w:rPr>
          <w:rFonts w:asciiTheme="majorHAnsi" w:hAnsiTheme="majorHAnsi" w:cstheme="majorHAnsi"/>
          <w:sz w:val="20"/>
          <w:szCs w:val="20"/>
        </w:rPr>
      </w:pPr>
    </w:p>
    <w:p w14:paraId="2E9A19A2" w14:textId="77777777" w:rsidR="001B18C7" w:rsidRDefault="001B18C7" w:rsidP="001B18C7">
      <w:pPr>
        <w:spacing w:line="276" w:lineRule="auto"/>
        <w:jc w:val="center"/>
        <w:rPr>
          <w:rFonts w:asciiTheme="majorHAnsi" w:hAnsiTheme="majorHAnsi" w:cstheme="majorHAnsi"/>
          <w:sz w:val="20"/>
          <w:szCs w:val="20"/>
        </w:rPr>
      </w:pPr>
      <w:r>
        <w:rPr>
          <w:rFonts w:asciiTheme="majorHAnsi" w:hAnsiTheme="majorHAnsi" w:cstheme="majorHAnsi"/>
          <w:b/>
          <w:sz w:val="20"/>
          <w:szCs w:val="20"/>
          <w:u w:val="single"/>
        </w:rPr>
        <w:t>Returns</w:t>
      </w:r>
    </w:p>
    <w:p w14:paraId="68D61505" w14:textId="00768073" w:rsidR="001B18C7" w:rsidRDefault="004C7468" w:rsidP="001B18C7">
      <w:pPr>
        <w:spacing w:line="276" w:lineRule="auto"/>
        <w:rPr>
          <w:rFonts w:ascii="IstokWebRegular" w:hAnsi="IstokWebRegular"/>
          <w:lang w:val="en"/>
        </w:rPr>
      </w:pPr>
      <w:r>
        <w:rPr>
          <w:rFonts w:asciiTheme="majorHAnsi" w:hAnsiTheme="majorHAnsi" w:cstheme="majorHAnsi"/>
          <w:sz w:val="20"/>
          <w:szCs w:val="20"/>
        </w:rPr>
        <w:t>S</w:t>
      </w:r>
      <w:r w:rsidR="001B18C7" w:rsidRPr="001B18C7">
        <w:rPr>
          <w:rFonts w:asciiTheme="majorHAnsi" w:hAnsiTheme="majorHAnsi" w:cstheme="majorHAnsi"/>
          <w:sz w:val="20"/>
          <w:szCs w:val="20"/>
        </w:rPr>
        <w:t xml:space="preserve">tandard item(s) may be returned within five (5) </w:t>
      </w:r>
      <w:r w:rsidR="00FF4202">
        <w:rPr>
          <w:rFonts w:asciiTheme="majorHAnsi" w:hAnsiTheme="majorHAnsi" w:cstheme="majorHAnsi"/>
          <w:sz w:val="20"/>
          <w:szCs w:val="20"/>
        </w:rPr>
        <w:t>business</w:t>
      </w:r>
      <w:r w:rsidR="001B18C7" w:rsidRPr="001B18C7">
        <w:rPr>
          <w:rFonts w:asciiTheme="majorHAnsi" w:hAnsiTheme="majorHAnsi" w:cstheme="majorHAnsi"/>
          <w:sz w:val="20"/>
          <w:szCs w:val="20"/>
        </w:rPr>
        <w:t xml:space="preserve"> days after receipt provided:</w:t>
      </w:r>
    </w:p>
    <w:p w14:paraId="77F1515B" w14:textId="723E8C4E" w:rsidR="001B18C7" w:rsidRPr="001B18C7" w:rsidRDefault="004C7468" w:rsidP="001B18C7">
      <w:pPr>
        <w:numPr>
          <w:ilvl w:val="0"/>
          <w:numId w:val="17"/>
        </w:numPr>
        <w:spacing w:line="276" w:lineRule="auto"/>
        <w:rPr>
          <w:rFonts w:asciiTheme="majorHAnsi" w:hAnsiTheme="majorHAnsi" w:cstheme="majorHAnsi"/>
          <w:sz w:val="20"/>
          <w:szCs w:val="20"/>
        </w:rPr>
      </w:pPr>
      <w:r>
        <w:rPr>
          <w:rFonts w:asciiTheme="majorHAnsi" w:hAnsiTheme="majorHAnsi" w:cstheme="majorHAnsi"/>
          <w:sz w:val="20"/>
          <w:szCs w:val="20"/>
        </w:rPr>
        <w:t>I</w:t>
      </w:r>
      <w:r w:rsidR="001B18C7" w:rsidRPr="001B18C7">
        <w:rPr>
          <w:rFonts w:asciiTheme="majorHAnsi" w:hAnsiTheme="majorHAnsi" w:cstheme="majorHAnsi"/>
          <w:sz w:val="20"/>
          <w:szCs w:val="20"/>
        </w:rPr>
        <w:t>tem is new</w:t>
      </w:r>
      <w:r>
        <w:rPr>
          <w:rFonts w:asciiTheme="majorHAnsi" w:hAnsiTheme="majorHAnsi" w:cstheme="majorHAnsi"/>
          <w:sz w:val="20"/>
          <w:szCs w:val="20"/>
        </w:rPr>
        <w:t>;</w:t>
      </w:r>
      <w:r w:rsidR="001B18C7" w:rsidRPr="001B18C7">
        <w:rPr>
          <w:rFonts w:asciiTheme="majorHAnsi" w:hAnsiTheme="majorHAnsi" w:cstheme="majorHAnsi"/>
          <w:sz w:val="20"/>
          <w:szCs w:val="20"/>
        </w:rPr>
        <w:t xml:space="preserve"> and</w:t>
      </w:r>
    </w:p>
    <w:p w14:paraId="7FCB0984" w14:textId="64998724" w:rsidR="001B18C7" w:rsidRPr="001B18C7" w:rsidRDefault="004C7468" w:rsidP="001B18C7">
      <w:pPr>
        <w:numPr>
          <w:ilvl w:val="0"/>
          <w:numId w:val="17"/>
        </w:numPr>
        <w:spacing w:line="276" w:lineRule="auto"/>
        <w:rPr>
          <w:rFonts w:asciiTheme="majorHAnsi" w:hAnsiTheme="majorHAnsi" w:cstheme="majorHAnsi"/>
          <w:sz w:val="20"/>
          <w:szCs w:val="20"/>
        </w:rPr>
      </w:pPr>
      <w:r>
        <w:rPr>
          <w:rFonts w:asciiTheme="majorHAnsi" w:hAnsiTheme="majorHAnsi" w:cstheme="majorHAnsi"/>
          <w:sz w:val="20"/>
          <w:szCs w:val="20"/>
        </w:rPr>
        <w:t>I</w:t>
      </w:r>
      <w:r w:rsidR="001B18C7" w:rsidRPr="001B18C7">
        <w:rPr>
          <w:rFonts w:asciiTheme="majorHAnsi" w:hAnsiTheme="majorHAnsi" w:cstheme="majorHAnsi"/>
          <w:sz w:val="20"/>
          <w:szCs w:val="20"/>
        </w:rPr>
        <w:t>tem is in unused condition</w:t>
      </w:r>
      <w:r>
        <w:rPr>
          <w:rFonts w:asciiTheme="majorHAnsi" w:hAnsiTheme="majorHAnsi" w:cstheme="majorHAnsi"/>
          <w:sz w:val="20"/>
          <w:szCs w:val="20"/>
        </w:rPr>
        <w:t>; and</w:t>
      </w:r>
    </w:p>
    <w:p w14:paraId="2B38F7BA" w14:textId="3850DEF8" w:rsidR="001B18C7" w:rsidRPr="001B18C7" w:rsidRDefault="004C7468" w:rsidP="001B18C7">
      <w:pPr>
        <w:numPr>
          <w:ilvl w:val="0"/>
          <w:numId w:val="17"/>
        </w:numPr>
        <w:spacing w:line="276" w:lineRule="auto"/>
        <w:rPr>
          <w:rFonts w:asciiTheme="majorHAnsi" w:hAnsiTheme="majorHAnsi" w:cstheme="majorHAnsi"/>
          <w:sz w:val="20"/>
          <w:szCs w:val="20"/>
        </w:rPr>
      </w:pPr>
      <w:r>
        <w:rPr>
          <w:rFonts w:asciiTheme="majorHAnsi" w:hAnsiTheme="majorHAnsi" w:cstheme="majorHAnsi"/>
          <w:sz w:val="20"/>
          <w:szCs w:val="20"/>
        </w:rPr>
        <w:t>I</w:t>
      </w:r>
      <w:r w:rsidR="001B18C7" w:rsidRPr="001B18C7">
        <w:rPr>
          <w:rFonts w:asciiTheme="majorHAnsi" w:hAnsiTheme="majorHAnsi" w:cstheme="majorHAnsi"/>
          <w:sz w:val="20"/>
          <w:szCs w:val="20"/>
        </w:rPr>
        <w:t>tem must be in the original packaging, provided CI has not disposed of it</w:t>
      </w:r>
      <w:r>
        <w:rPr>
          <w:rFonts w:asciiTheme="majorHAnsi" w:hAnsiTheme="majorHAnsi" w:cstheme="majorHAnsi"/>
          <w:sz w:val="20"/>
          <w:szCs w:val="20"/>
        </w:rPr>
        <w:t>; and</w:t>
      </w:r>
    </w:p>
    <w:p w14:paraId="43846E44" w14:textId="1186A5BD" w:rsidR="001B18C7" w:rsidRDefault="004C7468" w:rsidP="001B18C7">
      <w:pPr>
        <w:numPr>
          <w:ilvl w:val="0"/>
          <w:numId w:val="17"/>
        </w:numPr>
        <w:spacing w:line="276" w:lineRule="auto"/>
        <w:rPr>
          <w:rFonts w:ascii="IstokWebRegular" w:hAnsi="IstokWebRegular"/>
          <w:color w:val="444444"/>
          <w:lang w:val="en"/>
        </w:rPr>
      </w:pPr>
      <w:r>
        <w:rPr>
          <w:rFonts w:asciiTheme="majorHAnsi" w:hAnsiTheme="majorHAnsi" w:cstheme="majorHAnsi"/>
          <w:sz w:val="20"/>
          <w:szCs w:val="20"/>
        </w:rPr>
        <w:t>I</w:t>
      </w:r>
      <w:r w:rsidR="001B18C7" w:rsidRPr="001B18C7">
        <w:rPr>
          <w:rFonts w:asciiTheme="majorHAnsi" w:hAnsiTheme="majorHAnsi" w:cstheme="majorHAnsi"/>
          <w:sz w:val="20"/>
          <w:szCs w:val="20"/>
        </w:rPr>
        <w:t>tem is not modified or custom built for the customer.</w:t>
      </w:r>
    </w:p>
    <w:p w14:paraId="4A86FC6C" w14:textId="58EF42A6" w:rsidR="001B18C7" w:rsidRDefault="001B18C7" w:rsidP="001B18C7">
      <w:pPr>
        <w:spacing w:line="276" w:lineRule="auto"/>
        <w:rPr>
          <w:rFonts w:ascii="IstokWebRegular" w:hAnsi="IstokWebRegular"/>
          <w:color w:val="444444"/>
          <w:lang w:val="en"/>
        </w:rPr>
      </w:pPr>
      <w:r w:rsidRPr="001B18C7">
        <w:rPr>
          <w:rFonts w:asciiTheme="majorHAnsi" w:hAnsiTheme="majorHAnsi" w:cstheme="majorHAnsi"/>
          <w:sz w:val="20"/>
          <w:szCs w:val="20"/>
        </w:rPr>
        <w:lastRenderedPageBreak/>
        <w:t xml:space="preserve">A restocking charge equal to 50% of the net purchase price (before taxes) will be paid by the customer when the above conditions are met. The customer will be responsible for return freight cost. However, if </w:t>
      </w:r>
      <w:r w:rsidR="00820F95">
        <w:rPr>
          <w:rFonts w:asciiTheme="majorHAnsi" w:hAnsiTheme="majorHAnsi" w:cstheme="majorHAnsi"/>
          <w:sz w:val="20"/>
          <w:szCs w:val="20"/>
        </w:rPr>
        <w:t xml:space="preserve">the incorrect standard product is due to CI </w:t>
      </w:r>
      <w:r w:rsidRPr="001B18C7">
        <w:rPr>
          <w:rFonts w:asciiTheme="majorHAnsi" w:hAnsiTheme="majorHAnsi" w:cstheme="majorHAnsi"/>
          <w:sz w:val="20"/>
          <w:szCs w:val="20"/>
        </w:rPr>
        <w:t>error,</w:t>
      </w:r>
      <w:r w:rsidR="004C7468">
        <w:rPr>
          <w:rFonts w:asciiTheme="majorHAnsi" w:hAnsiTheme="majorHAnsi" w:cstheme="majorHAnsi"/>
          <w:sz w:val="20"/>
          <w:szCs w:val="20"/>
        </w:rPr>
        <w:t xml:space="preserve"> restocking fees are waived</w:t>
      </w:r>
      <w:r w:rsidRPr="001B18C7">
        <w:rPr>
          <w:rFonts w:asciiTheme="majorHAnsi" w:hAnsiTheme="majorHAnsi" w:cstheme="majorHAnsi"/>
          <w:sz w:val="20"/>
          <w:szCs w:val="20"/>
        </w:rPr>
        <w:t>.</w:t>
      </w:r>
    </w:p>
    <w:p w14:paraId="378E8D48" w14:textId="77777777" w:rsidR="001B18C7" w:rsidRDefault="001B18C7" w:rsidP="001B18C7">
      <w:pPr>
        <w:pStyle w:val="Heading5"/>
        <w:rPr>
          <w:color w:val="4A4F6A"/>
          <w:lang w:val="en"/>
        </w:rPr>
      </w:pPr>
    </w:p>
    <w:p w14:paraId="72CED905" w14:textId="77777777" w:rsidR="001B18C7" w:rsidRDefault="001B18C7" w:rsidP="001B18C7">
      <w:pPr>
        <w:spacing w:line="276" w:lineRule="auto"/>
        <w:rPr>
          <w:color w:val="4A4F6A"/>
          <w:lang w:val="en"/>
        </w:rPr>
      </w:pPr>
      <w:r w:rsidRPr="001B18C7">
        <w:rPr>
          <w:rFonts w:asciiTheme="majorHAnsi" w:hAnsiTheme="majorHAnsi" w:cstheme="majorHAnsi"/>
          <w:sz w:val="20"/>
          <w:szCs w:val="20"/>
          <w:u w:val="single"/>
        </w:rPr>
        <w:t>Receipt of Damaged/Incorrect Merchandise</w:t>
      </w:r>
    </w:p>
    <w:p w14:paraId="04689B2B" w14:textId="2268377B" w:rsidR="001B18C7" w:rsidRDefault="00820F95" w:rsidP="001B18C7">
      <w:pPr>
        <w:spacing w:line="276" w:lineRule="auto"/>
        <w:rPr>
          <w:color w:val="444444"/>
          <w:lang w:val="en"/>
        </w:rPr>
      </w:pPr>
      <w:r>
        <w:rPr>
          <w:rFonts w:asciiTheme="majorHAnsi" w:hAnsiTheme="majorHAnsi" w:cstheme="majorHAnsi"/>
          <w:sz w:val="20"/>
          <w:szCs w:val="20"/>
        </w:rPr>
        <w:t>D</w:t>
      </w:r>
      <w:r w:rsidR="001B18C7" w:rsidRPr="001B18C7">
        <w:rPr>
          <w:rFonts w:asciiTheme="majorHAnsi" w:hAnsiTheme="majorHAnsi" w:cstheme="majorHAnsi"/>
          <w:sz w:val="20"/>
          <w:szCs w:val="20"/>
        </w:rPr>
        <w:t xml:space="preserve">amaged, defective, or receipt of incorrect merchandise should be </w:t>
      </w:r>
      <w:r>
        <w:rPr>
          <w:rFonts w:asciiTheme="majorHAnsi" w:hAnsiTheme="majorHAnsi" w:cstheme="majorHAnsi"/>
          <w:sz w:val="20"/>
          <w:szCs w:val="20"/>
        </w:rPr>
        <w:t xml:space="preserve">reported to </w:t>
      </w:r>
      <w:r w:rsidR="001B18C7" w:rsidRPr="001B18C7">
        <w:rPr>
          <w:rFonts w:asciiTheme="majorHAnsi" w:hAnsiTheme="majorHAnsi" w:cstheme="majorHAnsi"/>
          <w:sz w:val="20"/>
          <w:szCs w:val="20"/>
        </w:rPr>
        <w:t xml:space="preserve">a Customer Service Representative </w:t>
      </w:r>
      <w:r>
        <w:rPr>
          <w:rFonts w:asciiTheme="majorHAnsi" w:hAnsiTheme="majorHAnsi" w:cstheme="majorHAnsi"/>
          <w:sz w:val="20"/>
          <w:szCs w:val="20"/>
        </w:rPr>
        <w:t>by contacting</w:t>
      </w:r>
      <w:r w:rsidRPr="001B18C7">
        <w:rPr>
          <w:rFonts w:asciiTheme="majorHAnsi" w:hAnsiTheme="majorHAnsi" w:cstheme="majorHAnsi"/>
          <w:sz w:val="20"/>
          <w:szCs w:val="20"/>
        </w:rPr>
        <w:t xml:space="preserve"> </w:t>
      </w:r>
      <w:r w:rsidR="001B18C7" w:rsidRPr="001B18C7">
        <w:rPr>
          <w:rFonts w:asciiTheme="majorHAnsi" w:hAnsiTheme="majorHAnsi" w:cstheme="majorHAnsi"/>
          <w:sz w:val="20"/>
          <w:szCs w:val="20"/>
        </w:rPr>
        <w:t xml:space="preserve">1.800.628.4738. Concealed damage or shortages are to be reported within five (5) </w:t>
      </w:r>
      <w:r w:rsidR="00E029DC">
        <w:rPr>
          <w:rFonts w:asciiTheme="majorHAnsi" w:hAnsiTheme="majorHAnsi" w:cstheme="majorHAnsi"/>
          <w:sz w:val="20"/>
          <w:szCs w:val="20"/>
        </w:rPr>
        <w:t>business</w:t>
      </w:r>
      <w:r w:rsidR="001B18C7" w:rsidRPr="001B18C7">
        <w:rPr>
          <w:rFonts w:asciiTheme="majorHAnsi" w:hAnsiTheme="majorHAnsi" w:cstheme="majorHAnsi"/>
          <w:sz w:val="20"/>
          <w:szCs w:val="20"/>
        </w:rPr>
        <w:t xml:space="preserve"> days of receipt of merchandise. The purchaser should retain the carton and a copy of the signed freight bill to facilitate inspection. Once CI is notified of receipt of damaged or incorrect merchandise, CI shall notify customer within three (3) </w:t>
      </w:r>
      <w:r w:rsidR="00E029DC">
        <w:rPr>
          <w:rFonts w:asciiTheme="majorHAnsi" w:hAnsiTheme="majorHAnsi" w:cstheme="majorHAnsi"/>
          <w:sz w:val="20"/>
          <w:szCs w:val="20"/>
        </w:rPr>
        <w:t>business</w:t>
      </w:r>
      <w:r w:rsidR="001B18C7" w:rsidRPr="001B18C7">
        <w:rPr>
          <w:rFonts w:asciiTheme="majorHAnsi" w:hAnsiTheme="majorHAnsi" w:cstheme="majorHAnsi"/>
          <w:sz w:val="20"/>
          <w:szCs w:val="20"/>
        </w:rPr>
        <w:t xml:space="preserve"> days of corrective action and </w:t>
      </w:r>
      <w:r w:rsidR="00B0277C">
        <w:rPr>
          <w:rFonts w:asciiTheme="majorHAnsi" w:hAnsiTheme="majorHAnsi" w:cstheme="majorHAnsi"/>
          <w:sz w:val="20"/>
          <w:szCs w:val="20"/>
        </w:rPr>
        <w:t xml:space="preserve">the anticipated </w:t>
      </w:r>
      <w:r w:rsidR="001B18C7" w:rsidRPr="001B18C7">
        <w:rPr>
          <w:rFonts w:asciiTheme="majorHAnsi" w:hAnsiTheme="majorHAnsi" w:cstheme="majorHAnsi"/>
          <w:sz w:val="20"/>
          <w:szCs w:val="20"/>
        </w:rPr>
        <w:t>time frame</w:t>
      </w:r>
      <w:r w:rsidR="00B0277C">
        <w:rPr>
          <w:rFonts w:asciiTheme="majorHAnsi" w:hAnsiTheme="majorHAnsi" w:cstheme="majorHAnsi"/>
          <w:sz w:val="20"/>
          <w:szCs w:val="20"/>
        </w:rPr>
        <w:t>; remedies should be</w:t>
      </w:r>
      <w:r w:rsidR="00B64E29">
        <w:rPr>
          <w:rFonts w:asciiTheme="majorHAnsi" w:hAnsiTheme="majorHAnsi" w:cstheme="majorHAnsi"/>
          <w:sz w:val="20"/>
          <w:szCs w:val="20"/>
        </w:rPr>
        <w:t xml:space="preserve"> m</w:t>
      </w:r>
      <w:r w:rsidR="001B18C7" w:rsidRPr="001B18C7">
        <w:rPr>
          <w:rFonts w:asciiTheme="majorHAnsi" w:hAnsiTheme="majorHAnsi" w:cstheme="majorHAnsi"/>
          <w:sz w:val="20"/>
          <w:szCs w:val="20"/>
        </w:rPr>
        <w:t xml:space="preserve">utually agreed upon. When damage is identified at the time of delivery it </w:t>
      </w:r>
      <w:r>
        <w:rPr>
          <w:rFonts w:asciiTheme="majorHAnsi" w:hAnsiTheme="majorHAnsi" w:cstheme="majorHAnsi"/>
          <w:sz w:val="20"/>
          <w:szCs w:val="20"/>
        </w:rPr>
        <w:t xml:space="preserve">shall </w:t>
      </w:r>
      <w:r w:rsidR="001B18C7" w:rsidRPr="001B18C7">
        <w:rPr>
          <w:rFonts w:asciiTheme="majorHAnsi" w:hAnsiTheme="majorHAnsi" w:cstheme="majorHAnsi"/>
          <w:sz w:val="20"/>
          <w:szCs w:val="20"/>
        </w:rPr>
        <w:t xml:space="preserve">immediately be </w:t>
      </w:r>
      <w:r>
        <w:rPr>
          <w:rFonts w:asciiTheme="majorHAnsi" w:hAnsiTheme="majorHAnsi" w:cstheme="majorHAnsi"/>
          <w:sz w:val="20"/>
          <w:szCs w:val="20"/>
        </w:rPr>
        <w:t>reported to the</w:t>
      </w:r>
      <w:r w:rsidR="001B18C7" w:rsidRPr="001B18C7">
        <w:rPr>
          <w:rFonts w:asciiTheme="majorHAnsi" w:hAnsiTheme="majorHAnsi" w:cstheme="majorHAnsi"/>
          <w:sz w:val="20"/>
          <w:szCs w:val="20"/>
        </w:rPr>
        <w:t xml:space="preserve"> delivery driver and noted on the receiving report.</w:t>
      </w:r>
    </w:p>
    <w:p w14:paraId="3C1567F6" w14:textId="77777777" w:rsidR="001B18C7" w:rsidRDefault="001B18C7" w:rsidP="001B18C7">
      <w:pPr>
        <w:spacing w:line="276" w:lineRule="auto"/>
        <w:rPr>
          <w:rFonts w:asciiTheme="majorHAnsi" w:hAnsiTheme="majorHAnsi" w:cstheme="majorHAnsi"/>
          <w:sz w:val="20"/>
          <w:szCs w:val="20"/>
        </w:rPr>
      </w:pPr>
    </w:p>
    <w:p w14:paraId="1C4209B5" w14:textId="77777777" w:rsidR="00A274C5" w:rsidRPr="00A274C5" w:rsidRDefault="00A274C5" w:rsidP="00A274C5">
      <w:pPr>
        <w:spacing w:line="276" w:lineRule="auto"/>
        <w:rPr>
          <w:rFonts w:asciiTheme="majorHAnsi" w:hAnsiTheme="majorHAnsi" w:cstheme="majorHAnsi"/>
          <w:sz w:val="20"/>
          <w:szCs w:val="20"/>
        </w:rPr>
      </w:pPr>
    </w:p>
    <w:p w14:paraId="2C7B2738" w14:textId="77777777" w:rsidR="00ED1EF0" w:rsidRDefault="00ED1EF0" w:rsidP="00BE4AA6">
      <w:pPr>
        <w:spacing w:line="276" w:lineRule="auto"/>
        <w:rPr>
          <w:rFonts w:asciiTheme="majorHAnsi" w:hAnsiTheme="majorHAnsi" w:cstheme="majorHAnsi"/>
          <w:b/>
          <w:sz w:val="20"/>
          <w:szCs w:val="20"/>
        </w:rPr>
      </w:pPr>
      <w:r>
        <w:rPr>
          <w:rFonts w:asciiTheme="majorHAnsi" w:hAnsiTheme="majorHAnsi" w:cstheme="majorHAnsi"/>
          <w:b/>
          <w:sz w:val="20"/>
          <w:szCs w:val="20"/>
        </w:rPr>
        <w:t xml:space="preserve">Ordering Point of Contact: </w:t>
      </w:r>
      <w:hyperlink r:id="rId14" w:history="1">
        <w:r w:rsidR="00501D56" w:rsidRPr="006F1D44">
          <w:rPr>
            <w:rStyle w:val="Hyperlink"/>
          </w:rPr>
          <w:t>http://www.washingtonci.com/customer-care.htm</w:t>
        </w:r>
      </w:hyperlink>
      <w:r w:rsidR="00501D56">
        <w:t xml:space="preserve"> </w:t>
      </w:r>
      <w:r w:rsidR="00BE4AA6">
        <w:rPr>
          <w:rFonts w:asciiTheme="majorHAnsi" w:hAnsiTheme="majorHAnsi" w:cstheme="majorHAnsi"/>
          <w:b/>
          <w:sz w:val="20"/>
          <w:szCs w:val="20"/>
        </w:rPr>
        <w:t xml:space="preserve"> </w:t>
      </w:r>
    </w:p>
    <w:p w14:paraId="0B9C473E" w14:textId="77777777" w:rsidR="00A218EF" w:rsidRPr="00813BAE" w:rsidRDefault="00A218EF" w:rsidP="00BE4AA6">
      <w:pPr>
        <w:spacing w:line="276" w:lineRule="auto"/>
        <w:rPr>
          <w:rFonts w:asciiTheme="majorHAnsi" w:hAnsiTheme="majorHAnsi" w:cstheme="majorHAnsi"/>
          <w:sz w:val="20"/>
          <w:szCs w:val="20"/>
        </w:rPr>
      </w:pPr>
    </w:p>
    <w:sectPr w:rsidR="00A218EF" w:rsidRPr="00813BAE" w:rsidSect="00004353">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08BCD" w14:textId="77777777" w:rsidR="00553624" w:rsidRDefault="00553624" w:rsidP="0030407E">
      <w:r>
        <w:separator/>
      </w:r>
    </w:p>
  </w:endnote>
  <w:endnote w:type="continuationSeparator" w:id="0">
    <w:p w14:paraId="14833BE2" w14:textId="77777777" w:rsidR="00553624" w:rsidRDefault="00553624" w:rsidP="0030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stokWeb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61334" w14:textId="77777777" w:rsidR="0086649C" w:rsidRDefault="00866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09EF" w14:textId="07E36822" w:rsidR="009F45B0" w:rsidRPr="0074484A" w:rsidRDefault="006F3347" w:rsidP="0030407E">
    <w:pPr>
      <w:pStyle w:val="Footer"/>
      <w:rPr>
        <w:sz w:val="20"/>
      </w:rPr>
    </w:pPr>
    <w:r w:rsidRPr="0074484A">
      <w:rPr>
        <w:noProof/>
        <w:sz w:val="20"/>
        <w:lang w:bidi="ar-SA"/>
      </w:rPr>
      <mc:AlternateContent>
        <mc:Choice Requires="wps">
          <w:drawing>
            <wp:anchor distT="0" distB="0" distL="114300" distR="114300" simplePos="0" relativeHeight="251659264" behindDoc="0" locked="0" layoutInCell="1" allowOverlap="1" wp14:anchorId="39F9E0BC" wp14:editId="422F52E1">
              <wp:simplePos x="0" y="0"/>
              <wp:positionH relativeFrom="column">
                <wp:posOffset>-358140</wp:posOffset>
              </wp:positionH>
              <wp:positionV relativeFrom="paragraph">
                <wp:posOffset>-31446</wp:posOffset>
              </wp:positionV>
              <wp:extent cx="6858000" cy="0"/>
              <wp:effectExtent l="0" t="19050" r="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752335" id="_x0000_t32" coordsize="21600,21600" o:spt="32" o:oned="t" path="m,l21600,21600e" filled="f">
              <v:path arrowok="t" fillok="f" o:connecttype="none"/>
              <o:lock v:ext="edit" shapetype="t"/>
            </v:shapetype>
            <v:shape id="AutoShape 1" o:spid="_x0000_s1026" type="#_x0000_t32" style="position:absolute;margin-left:-28.2pt;margin-top:-2.5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" strokecolor="#f99d31" strokeweight="3pt"/>
          </w:pict>
        </mc:Fallback>
      </mc:AlternateContent>
    </w:r>
    <w:r w:rsidR="004860F2" w:rsidRPr="0074484A">
      <w:rPr>
        <w:noProof/>
        <w:sz w:val="20"/>
        <w:lang w:bidi="ar-SA"/>
      </w:rPr>
      <mc:AlternateContent>
        <mc:Choice Requires="wps">
          <w:drawing>
            <wp:anchor distT="4294967295" distB="4294967295" distL="114300" distR="114300" simplePos="0" relativeHeight="251658240" behindDoc="0" locked="0" layoutInCell="1" allowOverlap="1" wp14:anchorId="2C8B5FA0" wp14:editId="79E04773">
              <wp:simplePos x="0" y="0"/>
              <wp:positionH relativeFrom="column">
                <wp:posOffset>-358140</wp:posOffset>
              </wp:positionH>
              <wp:positionV relativeFrom="paragraph">
                <wp:posOffset>-29846</wp:posOffset>
              </wp:positionV>
              <wp:extent cx="6858000" cy="0"/>
              <wp:effectExtent l="0" t="19050" r="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482CD" id="AutoShape 2" o:spid="_x0000_s1026" type="#_x0000_t32" style="position:absolute;margin-left:-28.2pt;margin-top:-2.35pt;width:540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" strokecolor="#bfbfbf" strokeweight="3pt"/>
          </w:pict>
        </mc:Fallback>
      </mc:AlternateContent>
    </w:r>
    <w:r w:rsidR="002C5B4E" w:rsidRPr="0074484A">
      <w:rPr>
        <w:sz w:val="20"/>
      </w:rPr>
      <w:t xml:space="preserve">Rev </w:t>
    </w:r>
    <w:r w:rsidR="00DE231E">
      <w:rPr>
        <w:sz w:val="20"/>
      </w:rPr>
      <w:t>1/1/2018</w:t>
    </w:r>
    <w:r w:rsidR="002C5B4E" w:rsidRPr="0074484A">
      <w:rPr>
        <w:sz w:val="20"/>
      </w:rPr>
      <w:tab/>
    </w:r>
    <w:r w:rsidR="002C5B4E" w:rsidRPr="0074484A">
      <w:rPr>
        <w:sz w:val="20"/>
      </w:rPr>
      <w:tab/>
    </w:r>
    <w:r w:rsidR="0074484A" w:rsidRPr="0074484A">
      <w:rPr>
        <w:sz w:val="20"/>
      </w:rPr>
      <w:t xml:space="preserve">Page </w:t>
    </w:r>
    <w:r w:rsidR="0074484A" w:rsidRPr="0074484A">
      <w:rPr>
        <w:b/>
        <w:sz w:val="20"/>
      </w:rPr>
      <w:fldChar w:fldCharType="begin"/>
    </w:r>
    <w:r w:rsidR="0074484A" w:rsidRPr="0074484A">
      <w:rPr>
        <w:b/>
        <w:sz w:val="20"/>
      </w:rPr>
      <w:instrText xml:space="preserve"> PAGE  \* Arabic  \* MERGEFORMAT </w:instrText>
    </w:r>
    <w:r w:rsidR="0074484A" w:rsidRPr="0074484A">
      <w:rPr>
        <w:b/>
        <w:sz w:val="20"/>
      </w:rPr>
      <w:fldChar w:fldCharType="separate"/>
    </w:r>
    <w:r w:rsidR="0025597F">
      <w:rPr>
        <w:b/>
        <w:noProof/>
        <w:sz w:val="20"/>
      </w:rPr>
      <w:t>4</w:t>
    </w:r>
    <w:r w:rsidR="0074484A" w:rsidRPr="0074484A">
      <w:rPr>
        <w:b/>
        <w:sz w:val="20"/>
      </w:rPr>
      <w:fldChar w:fldCharType="end"/>
    </w:r>
    <w:r w:rsidR="0074484A" w:rsidRPr="0074484A">
      <w:rPr>
        <w:sz w:val="20"/>
      </w:rPr>
      <w:t xml:space="preserve"> of </w:t>
    </w:r>
    <w:r w:rsidR="0074484A" w:rsidRPr="0074484A">
      <w:rPr>
        <w:b/>
        <w:sz w:val="20"/>
      </w:rPr>
      <w:fldChar w:fldCharType="begin"/>
    </w:r>
    <w:r w:rsidR="0074484A" w:rsidRPr="0074484A">
      <w:rPr>
        <w:b/>
        <w:sz w:val="20"/>
      </w:rPr>
      <w:instrText xml:space="preserve"> NUMPAGES  \* Arabic  \* MERGEFORMAT </w:instrText>
    </w:r>
    <w:r w:rsidR="0074484A" w:rsidRPr="0074484A">
      <w:rPr>
        <w:b/>
        <w:sz w:val="20"/>
      </w:rPr>
      <w:fldChar w:fldCharType="separate"/>
    </w:r>
    <w:r w:rsidR="0025597F">
      <w:rPr>
        <w:b/>
        <w:noProof/>
        <w:sz w:val="20"/>
      </w:rPr>
      <w:t>4</w:t>
    </w:r>
    <w:r w:rsidR="0074484A" w:rsidRPr="0074484A">
      <w:rP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DD9BE" w14:textId="7DD0EA4E" w:rsidR="00BE61E5" w:rsidRPr="0074484A" w:rsidRDefault="004860F2" w:rsidP="0074484A">
    <w:pPr>
      <w:pStyle w:val="Footer"/>
      <w:rPr>
        <w:sz w:val="20"/>
      </w:rPr>
    </w:pPr>
    <w:r w:rsidRPr="0074484A">
      <w:rPr>
        <w:noProof/>
        <w:sz w:val="20"/>
        <w:lang w:bidi="ar-SA"/>
      </w:rPr>
      <mc:AlternateContent>
        <mc:Choice Requires="wps">
          <w:drawing>
            <wp:anchor distT="0" distB="0" distL="114300" distR="114300" simplePos="0" relativeHeight="251656192" behindDoc="0" locked="0" layoutInCell="1" allowOverlap="1" wp14:anchorId="1262EC53" wp14:editId="7810F3DB">
              <wp:simplePos x="0" y="0"/>
              <wp:positionH relativeFrom="column">
                <wp:posOffset>-510540</wp:posOffset>
              </wp:positionH>
              <wp:positionV relativeFrom="paragraph">
                <wp:posOffset>-10160</wp:posOffset>
              </wp:positionV>
              <wp:extent cx="6858000" cy="0"/>
              <wp:effectExtent l="22860" t="27940" r="24765" b="196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44983" id="_x0000_t32" coordsize="21600,21600" o:spt="32" o:oned="t" path="m,l21600,21600e" filled="f">
              <v:path arrowok="t" fillok="f" o:connecttype="none"/>
              <o:lock v:ext="edit" shapetype="t"/>
            </v:shapetype>
            <v:shape id="AutoShape 1" o:spid="_x0000_s1026" type="#_x0000_t32" style="position:absolute;margin-left:-40.2pt;margin-top:-.8pt;width:54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" strokecolor="#f99d31" strokeweight="3pt"/>
          </w:pict>
        </mc:Fallback>
      </mc:AlternateContent>
    </w:r>
    <w:r w:rsidR="00004353" w:rsidRPr="0074484A">
      <w:rPr>
        <w:sz w:val="20"/>
      </w:rPr>
      <w:t xml:space="preserve">Rev </w:t>
    </w:r>
    <w:r w:rsidR="0041008F">
      <w:rPr>
        <w:sz w:val="20"/>
      </w:rPr>
      <w:t>1</w:t>
    </w:r>
    <w:r w:rsidR="00E71DCD">
      <w:rPr>
        <w:sz w:val="20"/>
      </w:rPr>
      <w:t>/1/2018</w:t>
    </w:r>
    <w:r w:rsidR="00004353" w:rsidRPr="0074484A">
      <w:rPr>
        <w:sz w:val="20"/>
      </w:rPr>
      <w:tab/>
    </w:r>
    <w:r w:rsidR="00004353" w:rsidRPr="0074484A">
      <w:rPr>
        <w:sz w:val="20"/>
      </w:rPr>
      <w:tab/>
    </w:r>
    <w:r w:rsidR="0074484A" w:rsidRPr="0074484A">
      <w:rPr>
        <w:sz w:val="20"/>
      </w:rPr>
      <w:t xml:space="preserve">Page </w:t>
    </w:r>
    <w:r w:rsidR="0074484A" w:rsidRPr="0074484A">
      <w:rPr>
        <w:b/>
        <w:sz w:val="20"/>
      </w:rPr>
      <w:fldChar w:fldCharType="begin"/>
    </w:r>
    <w:r w:rsidR="0074484A" w:rsidRPr="0074484A">
      <w:rPr>
        <w:b/>
        <w:sz w:val="20"/>
      </w:rPr>
      <w:instrText xml:space="preserve"> PAGE  \* Arabic  \* MERGEFORMAT </w:instrText>
    </w:r>
    <w:r w:rsidR="0074484A" w:rsidRPr="0074484A">
      <w:rPr>
        <w:b/>
        <w:sz w:val="20"/>
      </w:rPr>
      <w:fldChar w:fldCharType="separate"/>
    </w:r>
    <w:r w:rsidR="0068498F">
      <w:rPr>
        <w:b/>
        <w:noProof/>
        <w:sz w:val="20"/>
      </w:rPr>
      <w:t>1</w:t>
    </w:r>
    <w:r w:rsidR="0074484A" w:rsidRPr="0074484A">
      <w:rPr>
        <w:b/>
        <w:sz w:val="20"/>
      </w:rPr>
      <w:fldChar w:fldCharType="end"/>
    </w:r>
    <w:r w:rsidR="0074484A" w:rsidRPr="0074484A">
      <w:rPr>
        <w:sz w:val="20"/>
      </w:rPr>
      <w:t xml:space="preserve"> of </w:t>
    </w:r>
    <w:r w:rsidR="0074484A" w:rsidRPr="0074484A">
      <w:rPr>
        <w:b/>
        <w:sz w:val="20"/>
      </w:rPr>
      <w:fldChar w:fldCharType="begin"/>
    </w:r>
    <w:r w:rsidR="0074484A" w:rsidRPr="0074484A">
      <w:rPr>
        <w:b/>
        <w:sz w:val="20"/>
      </w:rPr>
      <w:instrText xml:space="preserve"> NUMPAGES  \* Arabic  \* MERGEFORMAT </w:instrText>
    </w:r>
    <w:r w:rsidR="0074484A" w:rsidRPr="0074484A">
      <w:rPr>
        <w:b/>
        <w:sz w:val="20"/>
      </w:rPr>
      <w:fldChar w:fldCharType="separate"/>
    </w:r>
    <w:r w:rsidR="0068498F">
      <w:rPr>
        <w:b/>
        <w:noProof/>
        <w:sz w:val="20"/>
      </w:rPr>
      <w:t>4</w:t>
    </w:r>
    <w:r w:rsidR="0074484A" w:rsidRPr="0074484A">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C64D8" w14:textId="77777777" w:rsidR="00553624" w:rsidRDefault="00553624" w:rsidP="0030407E">
      <w:r>
        <w:separator/>
      </w:r>
    </w:p>
  </w:footnote>
  <w:footnote w:type="continuationSeparator" w:id="0">
    <w:p w14:paraId="40ED709A" w14:textId="77777777" w:rsidR="00553624" w:rsidRDefault="00553624" w:rsidP="0030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2E296" w14:textId="77777777" w:rsidR="0086649C" w:rsidRDefault="00866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41D0C" w14:textId="77777777" w:rsidR="0086649C" w:rsidRDefault="008664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5699" w14:textId="77777777" w:rsidR="00161B5A" w:rsidRDefault="0088589C" w:rsidP="00161B5A">
    <w:pPr>
      <w:pStyle w:val="Header"/>
    </w:pPr>
    <w:r>
      <w:rPr>
        <w:noProof/>
        <w:lang w:bidi="ar-SA"/>
      </w:rPr>
      <w:drawing>
        <wp:inline distT="0" distB="0" distL="0" distR="0" wp14:anchorId="2C220E2D" wp14:editId="31869084">
          <wp:extent cx="2257425" cy="380160"/>
          <wp:effectExtent l="0" t="0" r="0" b="1270"/>
          <wp:docPr id="8" name="Picture 2"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png"/>
                  <pic:cNvPicPr/>
                </pic:nvPicPr>
                <pic:blipFill>
                  <a:blip r:embed="rId1"/>
                  <a:stretch>
                    <a:fillRect/>
                  </a:stretch>
                </pic:blipFill>
                <pic:spPr>
                  <a:xfrm>
                    <a:off x="0" y="0"/>
                    <a:ext cx="2267925" cy="381928"/>
                  </a:xfrm>
                  <a:prstGeom prst="rect">
                    <a:avLst/>
                  </a:prstGeom>
                </pic:spPr>
              </pic:pic>
            </a:graphicData>
          </a:graphic>
        </wp:inline>
      </w:drawing>
    </w:r>
    <w:r w:rsidR="00161B5A">
      <w:tab/>
      <w:t xml:space="preserve">  </w:t>
    </w:r>
  </w:p>
  <w:p w14:paraId="286A1682" w14:textId="77777777" w:rsidR="00042FBC" w:rsidRDefault="00042FBC" w:rsidP="00304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D3FB2"/>
    <w:multiLevelType w:val="hybridMultilevel"/>
    <w:tmpl w:val="8B048136"/>
    <w:lvl w:ilvl="0" w:tplc="0409000F">
      <w:start w:val="1"/>
      <w:numFmt w:val="decimal"/>
      <w:lvlText w:val="%1."/>
      <w:lvlJc w:val="left"/>
      <w:pPr>
        <w:tabs>
          <w:tab w:val="num" w:pos="504"/>
        </w:tabs>
        <w:ind w:left="504" w:hanging="360"/>
      </w:pPr>
    </w:lvl>
    <w:lvl w:ilvl="1" w:tplc="04090019">
      <w:start w:val="1"/>
      <w:numFmt w:val="lowerLetter"/>
      <w:lvlText w:val="%2."/>
      <w:lvlJc w:val="left"/>
      <w:pPr>
        <w:tabs>
          <w:tab w:val="num" w:pos="1224"/>
        </w:tabs>
        <w:ind w:left="1224" w:hanging="360"/>
      </w:pPr>
    </w:lvl>
    <w:lvl w:ilvl="2" w:tplc="C646198E">
      <w:start w:val="1"/>
      <w:numFmt w:val="lowerLetter"/>
      <w:lvlText w:val="%3)"/>
      <w:lvlJc w:val="left"/>
      <w:pPr>
        <w:tabs>
          <w:tab w:val="num" w:pos="2124"/>
        </w:tabs>
        <w:ind w:left="2124" w:hanging="360"/>
      </w:pPr>
      <w:rPr>
        <w:rFonts w:hint="default"/>
      </w:r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B24ACA6">
      <w:start w:val="1"/>
      <w:numFmt w:val="lowerLetter"/>
      <w:lvlText w:val="%7)"/>
      <w:lvlJc w:val="left"/>
      <w:pPr>
        <w:tabs>
          <w:tab w:val="num" w:pos="5184"/>
        </w:tabs>
        <w:ind w:left="5184" w:hanging="720"/>
      </w:pPr>
      <w:rPr>
        <w:rFonts w:hint="default"/>
      </w:rPr>
    </w:lvl>
    <w:lvl w:ilvl="7" w:tplc="9648BEA8">
      <w:start w:val="5"/>
      <w:numFmt w:val="upperLetter"/>
      <w:lvlText w:val="%8."/>
      <w:lvlJc w:val="left"/>
      <w:pPr>
        <w:ind w:left="5544" w:hanging="360"/>
      </w:pPr>
      <w:rPr>
        <w:rFonts w:hint="default"/>
        <w:sz w:val="22"/>
      </w:rPr>
    </w:lvl>
    <w:lvl w:ilvl="8" w:tplc="0409001B" w:tentative="1">
      <w:start w:val="1"/>
      <w:numFmt w:val="lowerRoman"/>
      <w:lvlText w:val="%9."/>
      <w:lvlJc w:val="right"/>
      <w:pPr>
        <w:tabs>
          <w:tab w:val="num" w:pos="6264"/>
        </w:tabs>
        <w:ind w:left="6264" w:hanging="180"/>
      </w:pPr>
    </w:lvl>
  </w:abstractNum>
  <w:abstractNum w:abstractNumId="2" w15:restartNumberingAfterBreak="0">
    <w:nsid w:val="1F663832"/>
    <w:multiLevelType w:val="hybridMultilevel"/>
    <w:tmpl w:val="299CB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77325"/>
    <w:multiLevelType w:val="hybridMultilevel"/>
    <w:tmpl w:val="299CB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95402"/>
    <w:multiLevelType w:val="multilevel"/>
    <w:tmpl w:val="4636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D44696"/>
    <w:multiLevelType w:val="hybridMultilevel"/>
    <w:tmpl w:val="42566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B4BDC"/>
    <w:multiLevelType w:val="hybridMultilevel"/>
    <w:tmpl w:val="DE947B26"/>
    <w:lvl w:ilvl="0" w:tplc="91D2D11C">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4E6A73"/>
    <w:multiLevelType w:val="hybridMultilevel"/>
    <w:tmpl w:val="66040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C4F68"/>
    <w:multiLevelType w:val="hybridMultilevel"/>
    <w:tmpl w:val="42566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4BF2"/>
    <w:multiLevelType w:val="multilevel"/>
    <w:tmpl w:val="7EE20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FB6E7E"/>
    <w:multiLevelType w:val="singleLevel"/>
    <w:tmpl w:val="8166B346"/>
    <w:lvl w:ilvl="0">
      <w:start w:val="1"/>
      <w:numFmt w:val="bullet"/>
      <w:lvlText w:val=""/>
      <w:lvlJc w:val="left"/>
      <w:pPr>
        <w:tabs>
          <w:tab w:val="num" w:pos="0"/>
        </w:tabs>
        <w:ind w:left="360" w:hanging="360"/>
      </w:pPr>
      <w:rPr>
        <w:rFonts w:ascii="Symbol" w:hAnsi="Symbol" w:hint="default"/>
      </w:rPr>
    </w:lvl>
  </w:abstractNum>
  <w:abstractNum w:abstractNumId="11" w15:restartNumberingAfterBreak="0">
    <w:nsid w:val="607A647C"/>
    <w:multiLevelType w:val="multilevel"/>
    <w:tmpl w:val="6412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562BB7"/>
    <w:multiLevelType w:val="multilevel"/>
    <w:tmpl w:val="6C6C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522317"/>
    <w:multiLevelType w:val="hybridMultilevel"/>
    <w:tmpl w:val="B3B6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55039"/>
    <w:multiLevelType w:val="hybridMultilevel"/>
    <w:tmpl w:val="D39A6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496C2D"/>
    <w:multiLevelType w:val="hybridMultilevel"/>
    <w:tmpl w:val="598E0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14F3F"/>
    <w:multiLevelType w:val="hybridMultilevel"/>
    <w:tmpl w:val="B1B4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B90F94"/>
    <w:multiLevelType w:val="hybridMultilevel"/>
    <w:tmpl w:val="8AEAB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9765D1"/>
    <w:multiLevelType w:val="hybridMultilevel"/>
    <w:tmpl w:val="83C8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6"/>
  </w:num>
  <w:num w:numId="5">
    <w:abstractNumId w:val="15"/>
  </w:num>
  <w:num w:numId="6">
    <w:abstractNumId w:val="7"/>
  </w:num>
  <w:num w:numId="7">
    <w:abstractNumId w:val="2"/>
  </w:num>
  <w:num w:numId="8">
    <w:abstractNumId w:val="17"/>
  </w:num>
  <w:num w:numId="9">
    <w:abstractNumId w:val="18"/>
  </w:num>
  <w:num w:numId="10">
    <w:abstractNumId w:val="14"/>
  </w:num>
  <w:num w:numId="11">
    <w:abstractNumId w:val="13"/>
  </w:num>
  <w:num w:numId="12">
    <w:abstractNumId w:val="3"/>
  </w:num>
  <w:num w:numId="13">
    <w:abstractNumId w:val="8"/>
  </w:num>
  <w:num w:numId="14">
    <w:abstractNumId w:val="16"/>
  </w:num>
  <w:num w:numId="15">
    <w:abstractNumId w:val="5"/>
  </w:num>
  <w:num w:numId="16">
    <w:abstractNumId w:val="1"/>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characterSpacingControl w:val="doNotCompress"/>
  <w:hdrShapeDefaults>
    <o:shapedefaults v:ext="edit" spidmax="14337">
      <o:colormru v:ext="edit" colors="#f99d3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E5"/>
    <w:rsid w:val="00004353"/>
    <w:rsid w:val="0000687E"/>
    <w:rsid w:val="00007B02"/>
    <w:rsid w:val="000121AA"/>
    <w:rsid w:val="00013566"/>
    <w:rsid w:val="00013AC4"/>
    <w:rsid w:val="000330B7"/>
    <w:rsid w:val="00042FBC"/>
    <w:rsid w:val="00045550"/>
    <w:rsid w:val="00046FC8"/>
    <w:rsid w:val="00047AFD"/>
    <w:rsid w:val="00050180"/>
    <w:rsid w:val="000537C4"/>
    <w:rsid w:val="000611DC"/>
    <w:rsid w:val="0006155B"/>
    <w:rsid w:val="00082B86"/>
    <w:rsid w:val="000838A5"/>
    <w:rsid w:val="0009672F"/>
    <w:rsid w:val="00097558"/>
    <w:rsid w:val="000B101B"/>
    <w:rsid w:val="000B5192"/>
    <w:rsid w:val="000E4E7B"/>
    <w:rsid w:val="000E656C"/>
    <w:rsid w:val="000F53C5"/>
    <w:rsid w:val="00102BA9"/>
    <w:rsid w:val="00107921"/>
    <w:rsid w:val="0013386C"/>
    <w:rsid w:val="001477A8"/>
    <w:rsid w:val="0015786E"/>
    <w:rsid w:val="00161B5A"/>
    <w:rsid w:val="00164417"/>
    <w:rsid w:val="00165F84"/>
    <w:rsid w:val="0017219A"/>
    <w:rsid w:val="001760BE"/>
    <w:rsid w:val="001924C4"/>
    <w:rsid w:val="001B18C7"/>
    <w:rsid w:val="001B6617"/>
    <w:rsid w:val="001D7B24"/>
    <w:rsid w:val="001E031F"/>
    <w:rsid w:val="001E348D"/>
    <w:rsid w:val="001F4988"/>
    <w:rsid w:val="00205398"/>
    <w:rsid w:val="0021176E"/>
    <w:rsid w:val="002229AF"/>
    <w:rsid w:val="00233EAC"/>
    <w:rsid w:val="0024143C"/>
    <w:rsid w:val="00246118"/>
    <w:rsid w:val="0024698C"/>
    <w:rsid w:val="00254C70"/>
    <w:rsid w:val="0025597F"/>
    <w:rsid w:val="0025692A"/>
    <w:rsid w:val="002577A1"/>
    <w:rsid w:val="00280D04"/>
    <w:rsid w:val="00291FD0"/>
    <w:rsid w:val="00296201"/>
    <w:rsid w:val="002B15AA"/>
    <w:rsid w:val="002B4D49"/>
    <w:rsid w:val="002C5B4E"/>
    <w:rsid w:val="002E1BDD"/>
    <w:rsid w:val="002E402B"/>
    <w:rsid w:val="0030247C"/>
    <w:rsid w:val="00303999"/>
    <w:rsid w:val="0030407E"/>
    <w:rsid w:val="00332798"/>
    <w:rsid w:val="00335525"/>
    <w:rsid w:val="003474D3"/>
    <w:rsid w:val="0035626E"/>
    <w:rsid w:val="003635CB"/>
    <w:rsid w:val="00393AC3"/>
    <w:rsid w:val="003C74F3"/>
    <w:rsid w:val="003D1D95"/>
    <w:rsid w:val="003D7E6B"/>
    <w:rsid w:val="003E00EC"/>
    <w:rsid w:val="0040066B"/>
    <w:rsid w:val="0041008F"/>
    <w:rsid w:val="00413F3F"/>
    <w:rsid w:val="004159B7"/>
    <w:rsid w:val="00432CAA"/>
    <w:rsid w:val="00442F31"/>
    <w:rsid w:val="004525D0"/>
    <w:rsid w:val="00455776"/>
    <w:rsid w:val="0045592B"/>
    <w:rsid w:val="00466A41"/>
    <w:rsid w:val="00477D53"/>
    <w:rsid w:val="0048267D"/>
    <w:rsid w:val="004860F2"/>
    <w:rsid w:val="00487D5A"/>
    <w:rsid w:val="00497516"/>
    <w:rsid w:val="004A0D53"/>
    <w:rsid w:val="004B07C3"/>
    <w:rsid w:val="004C2C6C"/>
    <w:rsid w:val="004C7468"/>
    <w:rsid w:val="004F1118"/>
    <w:rsid w:val="004F3E78"/>
    <w:rsid w:val="004F702F"/>
    <w:rsid w:val="00500300"/>
    <w:rsid w:val="00500499"/>
    <w:rsid w:val="00501D56"/>
    <w:rsid w:val="00501E1F"/>
    <w:rsid w:val="00515A5C"/>
    <w:rsid w:val="00517E0A"/>
    <w:rsid w:val="00553624"/>
    <w:rsid w:val="00562C76"/>
    <w:rsid w:val="005652FE"/>
    <w:rsid w:val="0058034A"/>
    <w:rsid w:val="00586FBE"/>
    <w:rsid w:val="005908A0"/>
    <w:rsid w:val="00591731"/>
    <w:rsid w:val="005A060E"/>
    <w:rsid w:val="005A7533"/>
    <w:rsid w:val="005C6AF0"/>
    <w:rsid w:val="005D06FD"/>
    <w:rsid w:val="005D11BC"/>
    <w:rsid w:val="005D321F"/>
    <w:rsid w:val="005D3781"/>
    <w:rsid w:val="005E27AA"/>
    <w:rsid w:val="005E6784"/>
    <w:rsid w:val="005F5A85"/>
    <w:rsid w:val="005F5B07"/>
    <w:rsid w:val="00620B02"/>
    <w:rsid w:val="00624136"/>
    <w:rsid w:val="0063707E"/>
    <w:rsid w:val="006442E1"/>
    <w:rsid w:val="0068498F"/>
    <w:rsid w:val="0069044E"/>
    <w:rsid w:val="0069690A"/>
    <w:rsid w:val="006B712B"/>
    <w:rsid w:val="006E13F6"/>
    <w:rsid w:val="006E429E"/>
    <w:rsid w:val="006E5559"/>
    <w:rsid w:val="006F3347"/>
    <w:rsid w:val="006F3F8F"/>
    <w:rsid w:val="006F5046"/>
    <w:rsid w:val="006F6AB7"/>
    <w:rsid w:val="007078E5"/>
    <w:rsid w:val="00726A60"/>
    <w:rsid w:val="00743DD9"/>
    <w:rsid w:val="0074484A"/>
    <w:rsid w:val="007469A1"/>
    <w:rsid w:val="0076147F"/>
    <w:rsid w:val="007753CD"/>
    <w:rsid w:val="007819A4"/>
    <w:rsid w:val="00794DDD"/>
    <w:rsid w:val="007B04DC"/>
    <w:rsid w:val="007B2D64"/>
    <w:rsid w:val="007B3C07"/>
    <w:rsid w:val="007C4CC0"/>
    <w:rsid w:val="007C697E"/>
    <w:rsid w:val="007C7E6B"/>
    <w:rsid w:val="007D59F7"/>
    <w:rsid w:val="00800A4F"/>
    <w:rsid w:val="00801F7C"/>
    <w:rsid w:val="0080564E"/>
    <w:rsid w:val="00811B73"/>
    <w:rsid w:val="00813BAE"/>
    <w:rsid w:val="00820F95"/>
    <w:rsid w:val="008210A1"/>
    <w:rsid w:val="008455F0"/>
    <w:rsid w:val="008515B0"/>
    <w:rsid w:val="0085589C"/>
    <w:rsid w:val="00855FD1"/>
    <w:rsid w:val="0086649C"/>
    <w:rsid w:val="00866CB1"/>
    <w:rsid w:val="0088589C"/>
    <w:rsid w:val="00891EFC"/>
    <w:rsid w:val="008954EF"/>
    <w:rsid w:val="00897297"/>
    <w:rsid w:val="00897E21"/>
    <w:rsid w:val="008A2CDA"/>
    <w:rsid w:val="008A5FEB"/>
    <w:rsid w:val="008B0469"/>
    <w:rsid w:val="008B100D"/>
    <w:rsid w:val="008B2FB6"/>
    <w:rsid w:val="008B4764"/>
    <w:rsid w:val="008D083D"/>
    <w:rsid w:val="008F62B4"/>
    <w:rsid w:val="008F788C"/>
    <w:rsid w:val="009055C4"/>
    <w:rsid w:val="0091313F"/>
    <w:rsid w:val="00925C4C"/>
    <w:rsid w:val="00937AAC"/>
    <w:rsid w:val="009417A6"/>
    <w:rsid w:val="00944221"/>
    <w:rsid w:val="009454A4"/>
    <w:rsid w:val="009501C7"/>
    <w:rsid w:val="009503D2"/>
    <w:rsid w:val="0095188F"/>
    <w:rsid w:val="0095562D"/>
    <w:rsid w:val="00973810"/>
    <w:rsid w:val="0097664F"/>
    <w:rsid w:val="009805AE"/>
    <w:rsid w:val="009811E1"/>
    <w:rsid w:val="00987347"/>
    <w:rsid w:val="009A5523"/>
    <w:rsid w:val="009B77B0"/>
    <w:rsid w:val="009C7C1F"/>
    <w:rsid w:val="009D13A1"/>
    <w:rsid w:val="009D646A"/>
    <w:rsid w:val="009F45B0"/>
    <w:rsid w:val="00A02E2B"/>
    <w:rsid w:val="00A063B9"/>
    <w:rsid w:val="00A218EF"/>
    <w:rsid w:val="00A274C5"/>
    <w:rsid w:val="00A33689"/>
    <w:rsid w:val="00A374B0"/>
    <w:rsid w:val="00A40CAD"/>
    <w:rsid w:val="00A533D6"/>
    <w:rsid w:val="00A605F6"/>
    <w:rsid w:val="00A64E75"/>
    <w:rsid w:val="00A83CB0"/>
    <w:rsid w:val="00AA0733"/>
    <w:rsid w:val="00AA1E0A"/>
    <w:rsid w:val="00AA2D02"/>
    <w:rsid w:val="00AC414A"/>
    <w:rsid w:val="00AC4757"/>
    <w:rsid w:val="00AC5FC3"/>
    <w:rsid w:val="00B0277C"/>
    <w:rsid w:val="00B05053"/>
    <w:rsid w:val="00B117A7"/>
    <w:rsid w:val="00B16965"/>
    <w:rsid w:val="00B23E37"/>
    <w:rsid w:val="00B30D69"/>
    <w:rsid w:val="00B4620E"/>
    <w:rsid w:val="00B649A5"/>
    <w:rsid w:val="00B64E29"/>
    <w:rsid w:val="00B82587"/>
    <w:rsid w:val="00B963EB"/>
    <w:rsid w:val="00BA0D17"/>
    <w:rsid w:val="00BA212C"/>
    <w:rsid w:val="00BC6E2E"/>
    <w:rsid w:val="00BE4AA6"/>
    <w:rsid w:val="00BE61E5"/>
    <w:rsid w:val="00BF4375"/>
    <w:rsid w:val="00C061CF"/>
    <w:rsid w:val="00C13922"/>
    <w:rsid w:val="00C168D6"/>
    <w:rsid w:val="00C85887"/>
    <w:rsid w:val="00C875C9"/>
    <w:rsid w:val="00CA4D46"/>
    <w:rsid w:val="00CD7C2C"/>
    <w:rsid w:val="00CF7FAB"/>
    <w:rsid w:val="00D14F6F"/>
    <w:rsid w:val="00D30B3B"/>
    <w:rsid w:val="00D51FE8"/>
    <w:rsid w:val="00D533E1"/>
    <w:rsid w:val="00D64C22"/>
    <w:rsid w:val="00D669CA"/>
    <w:rsid w:val="00D715F5"/>
    <w:rsid w:val="00D77A6A"/>
    <w:rsid w:val="00D8038D"/>
    <w:rsid w:val="00D83EC1"/>
    <w:rsid w:val="00DB41E7"/>
    <w:rsid w:val="00DC678D"/>
    <w:rsid w:val="00DE104F"/>
    <w:rsid w:val="00DE231E"/>
    <w:rsid w:val="00DE44BE"/>
    <w:rsid w:val="00E029DC"/>
    <w:rsid w:val="00E1400C"/>
    <w:rsid w:val="00E1798C"/>
    <w:rsid w:val="00E25086"/>
    <w:rsid w:val="00E25175"/>
    <w:rsid w:val="00E34920"/>
    <w:rsid w:val="00E674E6"/>
    <w:rsid w:val="00E71DCD"/>
    <w:rsid w:val="00E92664"/>
    <w:rsid w:val="00EA72E8"/>
    <w:rsid w:val="00EB02B1"/>
    <w:rsid w:val="00ED1EF0"/>
    <w:rsid w:val="00EE20C7"/>
    <w:rsid w:val="00EE3676"/>
    <w:rsid w:val="00F03B8F"/>
    <w:rsid w:val="00F03FAF"/>
    <w:rsid w:val="00F1100E"/>
    <w:rsid w:val="00F20C1A"/>
    <w:rsid w:val="00F23FA3"/>
    <w:rsid w:val="00F46BAC"/>
    <w:rsid w:val="00F612F5"/>
    <w:rsid w:val="00F612FD"/>
    <w:rsid w:val="00F64C3B"/>
    <w:rsid w:val="00F93483"/>
    <w:rsid w:val="00FA0DDB"/>
    <w:rsid w:val="00FA208C"/>
    <w:rsid w:val="00FA73A7"/>
    <w:rsid w:val="00FC1908"/>
    <w:rsid w:val="00FC26FF"/>
    <w:rsid w:val="00FD3474"/>
    <w:rsid w:val="00FD4D75"/>
    <w:rsid w:val="00FE3910"/>
    <w:rsid w:val="00FE7CA4"/>
    <w:rsid w:val="00FF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f99d31"/>
    </o:shapedefaults>
    <o:shapelayout v:ext="edit">
      <o:idmap v:ext="edit" data="1"/>
    </o:shapelayout>
  </w:shapeDefaults>
  <w:decimalSymbol w:val="."/>
  <w:listSeparator w:val=","/>
  <w14:docId w14:val="5C90ADC3"/>
  <w15:docId w15:val="{DEF813A2-FC00-4ACD-80D7-DD9B766D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S-para-text"/>
    <w:qFormat/>
    <w:rsid w:val="00D64C22"/>
    <w:pPr>
      <w:spacing w:after="0" w:line="240" w:lineRule="auto"/>
    </w:pPr>
    <w:rPr>
      <w:rFonts w:ascii="Arial" w:hAnsi="Arial"/>
    </w:rPr>
  </w:style>
  <w:style w:type="paragraph" w:styleId="Heading1">
    <w:name w:val="heading 1"/>
    <w:aliases w:val="DES-Heading 1"/>
    <w:basedOn w:val="DOPStandard-Header"/>
    <w:next w:val="Normal"/>
    <w:link w:val="Heading1Char"/>
    <w:autoRedefine/>
    <w:uiPriority w:val="9"/>
    <w:qFormat/>
    <w:rsid w:val="00161B5A"/>
    <w:pPr>
      <w:spacing w:after="240" w:line="360" w:lineRule="exact"/>
      <w:jc w:val="left"/>
      <w:outlineLvl w:val="0"/>
    </w:pPr>
    <w:rPr>
      <w:rFonts w:asciiTheme="majorHAnsi" w:hAnsiTheme="majorHAnsi" w:cstheme="majorHAnsi"/>
      <w:b/>
      <w:spacing w:val="0"/>
      <w:sz w:val="28"/>
      <w:szCs w:val="28"/>
    </w:rPr>
  </w:style>
  <w:style w:type="paragraph" w:styleId="Heading2">
    <w:name w:val="heading 2"/>
    <w:aliases w:val="DES-Heading 2"/>
    <w:basedOn w:val="Heading1"/>
    <w:next w:val="Normal"/>
    <w:link w:val="Heading2Char"/>
    <w:autoRedefine/>
    <w:uiPriority w:val="9"/>
    <w:unhideWhenUsed/>
    <w:qFormat/>
    <w:rsid w:val="00D64C22"/>
    <w:pPr>
      <w:spacing w:line="320" w:lineRule="exact"/>
      <w:outlineLvl w:val="1"/>
    </w:pPr>
    <w:rPr>
      <w:rFonts w:ascii="Arial" w:hAnsi="Arial"/>
      <w:b w:val="0"/>
    </w:rPr>
  </w:style>
  <w:style w:type="paragraph" w:styleId="Heading3">
    <w:name w:val="heading 3"/>
    <w:aliases w:val="DES-Heading 3"/>
    <w:basedOn w:val="Heading2"/>
    <w:next w:val="Normal"/>
    <w:link w:val="Heading3Char"/>
    <w:uiPriority w:val="9"/>
    <w:unhideWhenUsed/>
    <w:qFormat/>
    <w:rsid w:val="003D7E6B"/>
    <w:pPr>
      <w:outlineLvl w:val="2"/>
    </w:pPr>
    <w:rPr>
      <w:sz w:val="22"/>
      <w:szCs w:val="22"/>
    </w:rPr>
  </w:style>
  <w:style w:type="paragraph" w:styleId="Heading4">
    <w:name w:val="heading 4"/>
    <w:basedOn w:val="Normal"/>
    <w:next w:val="Normal"/>
    <w:link w:val="Heading4Char"/>
    <w:uiPriority w:val="9"/>
    <w:semiHidden/>
    <w:unhideWhenUsed/>
    <w:qFormat/>
    <w:rsid w:val="0030407E"/>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0407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0407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0407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0407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0407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1E5"/>
    <w:pPr>
      <w:tabs>
        <w:tab w:val="center" w:pos="4680"/>
        <w:tab w:val="right" w:pos="9360"/>
      </w:tabs>
    </w:pPr>
  </w:style>
  <w:style w:type="character" w:customStyle="1" w:styleId="HeaderChar">
    <w:name w:val="Header Char"/>
    <w:basedOn w:val="DefaultParagraphFont"/>
    <w:link w:val="Header"/>
    <w:uiPriority w:val="99"/>
    <w:rsid w:val="00BE61E5"/>
  </w:style>
  <w:style w:type="paragraph" w:styleId="Footer">
    <w:name w:val="footer"/>
    <w:basedOn w:val="Normal"/>
    <w:link w:val="FooterChar"/>
    <w:uiPriority w:val="99"/>
    <w:unhideWhenUsed/>
    <w:rsid w:val="00BE61E5"/>
    <w:pPr>
      <w:tabs>
        <w:tab w:val="center" w:pos="4680"/>
        <w:tab w:val="right" w:pos="9360"/>
      </w:tabs>
    </w:pPr>
  </w:style>
  <w:style w:type="character" w:customStyle="1" w:styleId="FooterChar">
    <w:name w:val="Footer Char"/>
    <w:basedOn w:val="DefaultParagraphFont"/>
    <w:link w:val="Footer"/>
    <w:uiPriority w:val="99"/>
    <w:rsid w:val="00BE61E5"/>
  </w:style>
  <w:style w:type="paragraph" w:styleId="BalloonText">
    <w:name w:val="Balloon Text"/>
    <w:basedOn w:val="Normal"/>
    <w:link w:val="BalloonTextChar"/>
    <w:uiPriority w:val="99"/>
    <w:semiHidden/>
    <w:unhideWhenUsed/>
    <w:rsid w:val="00013566"/>
    <w:rPr>
      <w:rFonts w:ascii="Tahoma" w:hAnsi="Tahoma" w:cs="Tahoma"/>
      <w:sz w:val="16"/>
      <w:szCs w:val="16"/>
    </w:rPr>
  </w:style>
  <w:style w:type="character" w:customStyle="1" w:styleId="BalloonTextChar">
    <w:name w:val="Balloon Text Char"/>
    <w:basedOn w:val="DefaultParagraphFont"/>
    <w:link w:val="BalloonText"/>
    <w:uiPriority w:val="99"/>
    <w:semiHidden/>
    <w:rsid w:val="00013566"/>
    <w:rPr>
      <w:rFonts w:ascii="Tahoma" w:hAnsi="Tahoma" w:cs="Tahoma"/>
      <w:sz w:val="16"/>
      <w:szCs w:val="16"/>
    </w:rPr>
  </w:style>
  <w:style w:type="character" w:customStyle="1" w:styleId="Heading1Char">
    <w:name w:val="Heading 1 Char"/>
    <w:aliases w:val="DES-Heading 1 Char"/>
    <w:basedOn w:val="DefaultParagraphFont"/>
    <w:link w:val="Heading1"/>
    <w:uiPriority w:val="9"/>
    <w:rsid w:val="00161B5A"/>
    <w:rPr>
      <w:rFonts w:eastAsia="Times New Roman" w:cstheme="majorHAnsi"/>
      <w:b/>
      <w:color w:val="000000"/>
      <w:kern w:val="32"/>
      <w:sz w:val="28"/>
      <w:szCs w:val="28"/>
    </w:rPr>
  </w:style>
  <w:style w:type="character" w:customStyle="1" w:styleId="Heading2Char">
    <w:name w:val="Heading 2 Char"/>
    <w:aliases w:val="DES-Heading 2 Char"/>
    <w:basedOn w:val="DefaultParagraphFont"/>
    <w:link w:val="Heading2"/>
    <w:uiPriority w:val="9"/>
    <w:rsid w:val="00D64C22"/>
    <w:rPr>
      <w:rFonts w:ascii="Arial" w:eastAsia="Times New Roman" w:hAnsi="Arial"/>
      <w:b/>
      <w:color w:val="000000"/>
      <w:kern w:val="32"/>
      <w:sz w:val="28"/>
      <w:szCs w:val="32"/>
    </w:rPr>
  </w:style>
  <w:style w:type="character" w:customStyle="1" w:styleId="Heading3Char">
    <w:name w:val="Heading 3 Char"/>
    <w:aliases w:val="DES-Heading 3 Char"/>
    <w:basedOn w:val="DefaultParagraphFont"/>
    <w:link w:val="Heading3"/>
    <w:uiPriority w:val="9"/>
    <w:rsid w:val="003D7E6B"/>
    <w:rPr>
      <w:rFonts w:ascii="Arial" w:eastAsia="Times New Roman" w:hAnsi="Arial"/>
      <w:b/>
      <w:color w:val="000000"/>
      <w:spacing w:val="32"/>
      <w:kern w:val="32"/>
    </w:rPr>
  </w:style>
  <w:style w:type="character" w:customStyle="1" w:styleId="Heading4Char">
    <w:name w:val="Heading 4 Char"/>
    <w:basedOn w:val="DefaultParagraphFont"/>
    <w:link w:val="Heading4"/>
    <w:uiPriority w:val="9"/>
    <w:semiHidden/>
    <w:rsid w:val="0030407E"/>
    <w:rPr>
      <w:b/>
      <w:bCs/>
      <w:spacing w:val="5"/>
      <w:sz w:val="24"/>
      <w:szCs w:val="24"/>
    </w:rPr>
  </w:style>
  <w:style w:type="character" w:customStyle="1" w:styleId="Heading5Char">
    <w:name w:val="Heading 5 Char"/>
    <w:basedOn w:val="DefaultParagraphFont"/>
    <w:link w:val="Heading5"/>
    <w:uiPriority w:val="9"/>
    <w:semiHidden/>
    <w:rsid w:val="0030407E"/>
    <w:rPr>
      <w:i/>
      <w:iCs/>
      <w:sz w:val="24"/>
      <w:szCs w:val="24"/>
    </w:rPr>
  </w:style>
  <w:style w:type="character" w:customStyle="1" w:styleId="Heading6Char">
    <w:name w:val="Heading 6 Char"/>
    <w:basedOn w:val="DefaultParagraphFont"/>
    <w:link w:val="Heading6"/>
    <w:uiPriority w:val="9"/>
    <w:semiHidden/>
    <w:rsid w:val="0030407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0407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0407E"/>
    <w:rPr>
      <w:b/>
      <w:bCs/>
      <w:color w:val="7F7F7F" w:themeColor="text1" w:themeTint="80"/>
      <w:sz w:val="20"/>
      <w:szCs w:val="20"/>
    </w:rPr>
  </w:style>
  <w:style w:type="character" w:customStyle="1" w:styleId="Heading9Char">
    <w:name w:val="Heading 9 Char"/>
    <w:basedOn w:val="DefaultParagraphFont"/>
    <w:link w:val="Heading9"/>
    <w:uiPriority w:val="9"/>
    <w:semiHidden/>
    <w:rsid w:val="0030407E"/>
    <w:rPr>
      <w:b/>
      <w:bCs/>
      <w:i/>
      <w:iCs/>
      <w:color w:val="7F7F7F" w:themeColor="text1" w:themeTint="80"/>
      <w:sz w:val="18"/>
      <w:szCs w:val="18"/>
    </w:rPr>
  </w:style>
  <w:style w:type="paragraph" w:styleId="Title">
    <w:name w:val="Title"/>
    <w:basedOn w:val="Normal"/>
    <w:next w:val="Normal"/>
    <w:link w:val="TitleChar"/>
    <w:uiPriority w:val="10"/>
    <w:qFormat/>
    <w:rsid w:val="0030407E"/>
    <w:pPr>
      <w:spacing w:after="300"/>
      <w:contextualSpacing/>
    </w:pPr>
    <w:rPr>
      <w:smallCaps/>
      <w:sz w:val="52"/>
      <w:szCs w:val="52"/>
    </w:rPr>
  </w:style>
  <w:style w:type="character" w:customStyle="1" w:styleId="TitleChar">
    <w:name w:val="Title Char"/>
    <w:basedOn w:val="DefaultParagraphFont"/>
    <w:link w:val="Title"/>
    <w:uiPriority w:val="10"/>
    <w:rsid w:val="0030407E"/>
    <w:rPr>
      <w:smallCaps/>
      <w:sz w:val="52"/>
      <w:szCs w:val="52"/>
    </w:rPr>
  </w:style>
  <w:style w:type="paragraph" w:styleId="Subtitle">
    <w:name w:val="Subtitle"/>
    <w:basedOn w:val="Normal"/>
    <w:next w:val="Normal"/>
    <w:link w:val="SubtitleChar"/>
    <w:uiPriority w:val="11"/>
    <w:qFormat/>
    <w:rsid w:val="0030407E"/>
    <w:rPr>
      <w:i/>
      <w:iCs/>
      <w:smallCaps/>
      <w:spacing w:val="10"/>
      <w:sz w:val="28"/>
      <w:szCs w:val="28"/>
    </w:rPr>
  </w:style>
  <w:style w:type="character" w:customStyle="1" w:styleId="SubtitleChar">
    <w:name w:val="Subtitle Char"/>
    <w:basedOn w:val="DefaultParagraphFont"/>
    <w:link w:val="Subtitle"/>
    <w:uiPriority w:val="11"/>
    <w:rsid w:val="0030407E"/>
    <w:rPr>
      <w:i/>
      <w:iCs/>
      <w:smallCaps/>
      <w:spacing w:val="10"/>
      <w:sz w:val="28"/>
      <w:szCs w:val="28"/>
    </w:rPr>
  </w:style>
  <w:style w:type="character" w:styleId="Strong">
    <w:name w:val="Strong"/>
    <w:uiPriority w:val="22"/>
    <w:qFormat/>
    <w:rsid w:val="0030407E"/>
    <w:rPr>
      <w:b/>
      <w:bCs/>
    </w:rPr>
  </w:style>
  <w:style w:type="character" w:styleId="Emphasis">
    <w:name w:val="Emphasis"/>
    <w:uiPriority w:val="20"/>
    <w:qFormat/>
    <w:rsid w:val="0030407E"/>
    <w:rPr>
      <w:b/>
      <w:bCs/>
      <w:i/>
      <w:iCs/>
      <w:spacing w:val="10"/>
    </w:rPr>
  </w:style>
  <w:style w:type="paragraph" w:styleId="NoSpacing">
    <w:name w:val="No Spacing"/>
    <w:aliases w:val="DES-No Spacing"/>
    <w:basedOn w:val="Normal"/>
    <w:uiPriority w:val="1"/>
    <w:qFormat/>
    <w:rsid w:val="0030407E"/>
  </w:style>
  <w:style w:type="paragraph" w:styleId="ListParagraph">
    <w:name w:val="List Paragraph"/>
    <w:basedOn w:val="Normal"/>
    <w:uiPriority w:val="34"/>
    <w:qFormat/>
    <w:rsid w:val="0030407E"/>
    <w:pPr>
      <w:ind w:left="720"/>
      <w:contextualSpacing/>
    </w:pPr>
  </w:style>
  <w:style w:type="paragraph" w:styleId="Quote">
    <w:name w:val="Quote"/>
    <w:basedOn w:val="Normal"/>
    <w:next w:val="Normal"/>
    <w:link w:val="QuoteChar"/>
    <w:uiPriority w:val="29"/>
    <w:qFormat/>
    <w:rsid w:val="0030407E"/>
    <w:rPr>
      <w:i/>
      <w:iCs/>
    </w:rPr>
  </w:style>
  <w:style w:type="character" w:customStyle="1" w:styleId="QuoteChar">
    <w:name w:val="Quote Char"/>
    <w:basedOn w:val="DefaultParagraphFont"/>
    <w:link w:val="Quote"/>
    <w:uiPriority w:val="29"/>
    <w:rsid w:val="0030407E"/>
    <w:rPr>
      <w:i/>
      <w:iCs/>
    </w:rPr>
  </w:style>
  <w:style w:type="paragraph" w:styleId="IntenseQuote">
    <w:name w:val="Intense Quote"/>
    <w:basedOn w:val="Normal"/>
    <w:next w:val="Normal"/>
    <w:link w:val="IntenseQuoteChar"/>
    <w:uiPriority w:val="30"/>
    <w:qFormat/>
    <w:rsid w:val="003040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0407E"/>
    <w:rPr>
      <w:i/>
      <w:iCs/>
    </w:rPr>
  </w:style>
  <w:style w:type="character" w:styleId="SubtleEmphasis">
    <w:name w:val="Subtle Emphasis"/>
    <w:uiPriority w:val="19"/>
    <w:qFormat/>
    <w:rsid w:val="0030407E"/>
    <w:rPr>
      <w:i/>
      <w:iCs/>
    </w:rPr>
  </w:style>
  <w:style w:type="character" w:styleId="IntenseEmphasis">
    <w:name w:val="Intense Emphasis"/>
    <w:uiPriority w:val="21"/>
    <w:qFormat/>
    <w:rsid w:val="0030407E"/>
    <w:rPr>
      <w:b/>
      <w:bCs/>
      <w:i/>
      <w:iCs/>
    </w:rPr>
  </w:style>
  <w:style w:type="character" w:styleId="SubtleReference">
    <w:name w:val="Subtle Reference"/>
    <w:basedOn w:val="DefaultParagraphFont"/>
    <w:uiPriority w:val="31"/>
    <w:qFormat/>
    <w:rsid w:val="0030407E"/>
    <w:rPr>
      <w:smallCaps/>
    </w:rPr>
  </w:style>
  <w:style w:type="character" w:styleId="IntenseReference">
    <w:name w:val="Intense Reference"/>
    <w:uiPriority w:val="32"/>
    <w:qFormat/>
    <w:rsid w:val="0030407E"/>
    <w:rPr>
      <w:b/>
      <w:bCs/>
      <w:smallCaps/>
    </w:rPr>
  </w:style>
  <w:style w:type="character" w:styleId="BookTitle">
    <w:name w:val="Book Title"/>
    <w:basedOn w:val="DefaultParagraphFont"/>
    <w:uiPriority w:val="33"/>
    <w:qFormat/>
    <w:rsid w:val="0030407E"/>
    <w:rPr>
      <w:i/>
      <w:iCs/>
      <w:smallCaps/>
      <w:spacing w:val="5"/>
    </w:rPr>
  </w:style>
  <w:style w:type="paragraph" w:styleId="TOCHeading">
    <w:name w:val="TOC Heading"/>
    <w:basedOn w:val="Heading1"/>
    <w:next w:val="Normal"/>
    <w:uiPriority w:val="39"/>
    <w:semiHidden/>
    <w:unhideWhenUsed/>
    <w:qFormat/>
    <w:rsid w:val="0030407E"/>
    <w:pPr>
      <w:outlineLvl w:val="9"/>
    </w:pPr>
  </w:style>
  <w:style w:type="paragraph" w:customStyle="1" w:styleId="DOPStandard-Title">
    <w:name w:val="DOPStandard - Title"/>
    <w:basedOn w:val="Heading1"/>
    <w:rsid w:val="0030407E"/>
    <w:rPr>
      <w:smallCaps/>
    </w:rPr>
  </w:style>
  <w:style w:type="paragraph" w:customStyle="1" w:styleId="DOPStandard-Subtitle">
    <w:name w:val="DOP Standard - Subtitle"/>
    <w:basedOn w:val="Subtitle"/>
    <w:rsid w:val="0030407E"/>
    <w:pPr>
      <w:spacing w:after="100" w:afterAutospacing="1"/>
    </w:pPr>
    <w:rPr>
      <w:rFonts w:cs="Arial"/>
      <w:b/>
      <w:i w:val="0"/>
      <w:smallCaps w:val="0"/>
      <w:color w:val="000000"/>
      <w:sz w:val="24"/>
      <w:szCs w:val="24"/>
    </w:rPr>
  </w:style>
  <w:style w:type="paragraph" w:customStyle="1" w:styleId="DOPStandard-Body">
    <w:name w:val="DOP Standard - Body"/>
    <w:basedOn w:val="DOPStandard-Subtitle"/>
    <w:rsid w:val="0030407E"/>
    <w:rPr>
      <w:b w:val="0"/>
      <w:sz w:val="20"/>
    </w:rPr>
  </w:style>
  <w:style w:type="paragraph" w:customStyle="1" w:styleId="DOPStandard-Header">
    <w:name w:val="DOP Standard - Header"/>
    <w:basedOn w:val="Header"/>
    <w:rsid w:val="0030407E"/>
    <w:pPr>
      <w:spacing w:after="120" w:line="300" w:lineRule="exact"/>
      <w:jc w:val="right"/>
    </w:pPr>
    <w:rPr>
      <w:rFonts w:eastAsia="Times New Roman"/>
      <w:color w:val="000000"/>
      <w:spacing w:val="32"/>
      <w:kern w:val="32"/>
      <w:sz w:val="16"/>
    </w:rPr>
  </w:style>
  <w:style w:type="paragraph" w:customStyle="1" w:styleId="DESStype">
    <w:name w:val="DES Stype"/>
    <w:basedOn w:val="Normal"/>
    <w:link w:val="DESStypeChar"/>
    <w:qFormat/>
    <w:rsid w:val="000F53C5"/>
  </w:style>
  <w:style w:type="paragraph" w:customStyle="1" w:styleId="DESStyle">
    <w:name w:val="DES Style"/>
    <w:basedOn w:val="DESStype"/>
    <w:link w:val="DESStyleChar"/>
    <w:autoRedefine/>
    <w:qFormat/>
    <w:rsid w:val="00B23E37"/>
    <w:pPr>
      <w:spacing w:before="120" w:after="120" w:line="276" w:lineRule="auto"/>
    </w:pPr>
    <w:rPr>
      <w:sz w:val="20"/>
      <w:szCs w:val="20"/>
    </w:rPr>
  </w:style>
  <w:style w:type="character" w:customStyle="1" w:styleId="DESStypeChar">
    <w:name w:val="DES Stype Char"/>
    <w:basedOn w:val="DefaultParagraphFont"/>
    <w:link w:val="DESStype"/>
    <w:rsid w:val="000F53C5"/>
    <w:rPr>
      <w:rFonts w:ascii="Arial" w:hAnsi="Arial"/>
    </w:rPr>
  </w:style>
  <w:style w:type="character" w:customStyle="1" w:styleId="DESStyleChar">
    <w:name w:val="DES Style Char"/>
    <w:basedOn w:val="DESStypeChar"/>
    <w:link w:val="DESStyle"/>
    <w:rsid w:val="00B23E37"/>
    <w:rPr>
      <w:rFonts w:ascii="Arial" w:hAnsi="Arial"/>
      <w:sz w:val="20"/>
      <w:szCs w:val="20"/>
    </w:rPr>
  </w:style>
  <w:style w:type="character" w:styleId="Hyperlink">
    <w:name w:val="Hyperlink"/>
    <w:basedOn w:val="DefaultParagraphFont"/>
    <w:uiPriority w:val="99"/>
    <w:unhideWhenUsed/>
    <w:rsid w:val="00944221"/>
    <w:rPr>
      <w:color w:val="0000FF"/>
      <w:u w:val="single"/>
    </w:rPr>
  </w:style>
  <w:style w:type="character" w:styleId="FollowedHyperlink">
    <w:name w:val="FollowedHyperlink"/>
    <w:basedOn w:val="DefaultParagraphFont"/>
    <w:uiPriority w:val="99"/>
    <w:semiHidden/>
    <w:unhideWhenUsed/>
    <w:rsid w:val="00102BA9"/>
    <w:rPr>
      <w:color w:val="800080" w:themeColor="followedHyperlink"/>
      <w:u w:val="single"/>
    </w:rPr>
  </w:style>
  <w:style w:type="character" w:styleId="CommentReference">
    <w:name w:val="annotation reference"/>
    <w:basedOn w:val="DefaultParagraphFont"/>
    <w:uiPriority w:val="99"/>
    <w:semiHidden/>
    <w:unhideWhenUsed/>
    <w:rsid w:val="0024698C"/>
    <w:rPr>
      <w:sz w:val="16"/>
      <w:szCs w:val="16"/>
    </w:rPr>
  </w:style>
  <w:style w:type="paragraph" w:styleId="CommentText">
    <w:name w:val="annotation text"/>
    <w:basedOn w:val="Normal"/>
    <w:link w:val="CommentTextChar"/>
    <w:uiPriority w:val="99"/>
    <w:semiHidden/>
    <w:unhideWhenUsed/>
    <w:rsid w:val="0024698C"/>
    <w:rPr>
      <w:sz w:val="20"/>
      <w:szCs w:val="20"/>
    </w:rPr>
  </w:style>
  <w:style w:type="character" w:customStyle="1" w:styleId="CommentTextChar">
    <w:name w:val="Comment Text Char"/>
    <w:basedOn w:val="DefaultParagraphFont"/>
    <w:link w:val="CommentText"/>
    <w:uiPriority w:val="99"/>
    <w:semiHidden/>
    <w:rsid w:val="0024698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4698C"/>
    <w:rPr>
      <w:b/>
      <w:bCs/>
    </w:rPr>
  </w:style>
  <w:style w:type="character" w:customStyle="1" w:styleId="CommentSubjectChar">
    <w:name w:val="Comment Subject Char"/>
    <w:basedOn w:val="CommentTextChar"/>
    <w:link w:val="CommentSubject"/>
    <w:uiPriority w:val="99"/>
    <w:semiHidden/>
    <w:rsid w:val="0024698C"/>
    <w:rPr>
      <w:rFonts w:ascii="Arial" w:hAnsi="Arial"/>
      <w:b/>
      <w:bCs/>
      <w:sz w:val="20"/>
      <w:szCs w:val="20"/>
    </w:rPr>
  </w:style>
  <w:style w:type="table" w:styleId="TableGrid">
    <w:name w:val="Table Grid"/>
    <w:basedOn w:val="TableNormal"/>
    <w:uiPriority w:val="59"/>
    <w:rsid w:val="00097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B18C7"/>
    <w:pPr>
      <w:spacing w:before="150" w:after="150" w:line="420" w:lineRule="atLeast"/>
      <w:ind w:left="450" w:right="300"/>
    </w:pPr>
    <w:rPr>
      <w:rFonts w:ascii="IstokWebRegular" w:eastAsia="Times New Roman" w:hAnsi="IstokWebRegular" w:cs="Times New Roman"/>
      <w:color w:val="444444"/>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30343">
      <w:bodyDiv w:val="1"/>
      <w:marLeft w:val="0"/>
      <w:marRight w:val="0"/>
      <w:marTop w:val="0"/>
      <w:marBottom w:val="0"/>
      <w:divBdr>
        <w:top w:val="none" w:sz="0" w:space="0" w:color="auto"/>
        <w:left w:val="none" w:sz="0" w:space="0" w:color="auto"/>
        <w:bottom w:val="none" w:sz="0" w:space="0" w:color="auto"/>
        <w:right w:val="none" w:sz="0" w:space="0" w:color="auto"/>
      </w:divBdr>
    </w:div>
    <w:div w:id="1357386915">
      <w:bodyDiv w:val="1"/>
      <w:marLeft w:val="0"/>
      <w:marRight w:val="0"/>
      <w:marTop w:val="0"/>
      <w:marBottom w:val="0"/>
      <w:divBdr>
        <w:top w:val="none" w:sz="0" w:space="0" w:color="auto"/>
        <w:left w:val="none" w:sz="0" w:space="0" w:color="auto"/>
        <w:bottom w:val="none" w:sz="0" w:space="0" w:color="auto"/>
        <w:right w:val="none" w:sz="0" w:space="0" w:color="auto"/>
      </w:divBdr>
    </w:div>
    <w:div w:id="1677223964">
      <w:bodyDiv w:val="1"/>
      <w:marLeft w:val="0"/>
      <w:marRight w:val="0"/>
      <w:marTop w:val="0"/>
      <w:marBottom w:val="0"/>
      <w:divBdr>
        <w:top w:val="none" w:sz="0" w:space="0" w:color="auto"/>
        <w:left w:val="none" w:sz="0" w:space="0" w:color="auto"/>
        <w:bottom w:val="none" w:sz="0" w:space="0" w:color="auto"/>
        <w:right w:val="none" w:sz="0" w:space="0" w:color="auto"/>
      </w:divBdr>
      <w:divsChild>
        <w:div w:id="592402457">
          <w:marLeft w:val="0"/>
          <w:marRight w:val="0"/>
          <w:marTop w:val="0"/>
          <w:marBottom w:val="0"/>
          <w:divBdr>
            <w:top w:val="none" w:sz="0" w:space="0" w:color="auto"/>
            <w:left w:val="none" w:sz="0" w:space="0" w:color="auto"/>
            <w:bottom w:val="none" w:sz="0" w:space="0" w:color="auto"/>
            <w:right w:val="none" w:sz="0" w:space="0" w:color="auto"/>
          </w:divBdr>
          <w:divsChild>
            <w:div w:id="262496723">
              <w:marLeft w:val="0"/>
              <w:marRight w:val="0"/>
              <w:marTop w:val="0"/>
              <w:marBottom w:val="0"/>
              <w:divBdr>
                <w:top w:val="none" w:sz="0" w:space="0" w:color="auto"/>
                <w:left w:val="none" w:sz="0" w:space="0" w:color="auto"/>
                <w:bottom w:val="none" w:sz="0" w:space="0" w:color="auto"/>
                <w:right w:val="none" w:sz="0" w:space="0" w:color="auto"/>
              </w:divBdr>
            </w:div>
            <w:div w:id="19429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shingtonci.com/_content/contact_us/find_your_account_executive.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ashingtonci.com/customer-care/find-your-a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shingtonci.com/products-services/textiles/garments.html?cat=30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shingtonci.com/customer-care.ht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5d39126f218aa33bc1a126b493e30088">
  <xsd:schema xmlns:xsd="http://www.w3.org/2001/XMLSchema" xmlns:xs="http://www.w3.org/2001/XMLSchema" xmlns:p="http://schemas.microsoft.com/office/2006/metadata/properties" xmlns:ns1="http://schemas.microsoft.com/sharepoint/v3" targetNamespace="http://schemas.microsoft.com/office/2006/metadata/properties" ma:root="true" ma:fieldsID="3c87f0b42af7d7c9f71fc778b7b1e61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48D3B-E491-4A8E-906D-A93CC2C73B2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38AAB5F-6B02-4077-9768-D5F9E1D62234}">
  <ds:schemaRefs>
    <ds:schemaRef ds:uri="http://schemas.microsoft.com/sharepoint/v3/contenttype/forms"/>
  </ds:schemaRefs>
</ds:datastoreItem>
</file>

<file path=customXml/itemProps3.xml><?xml version="1.0" encoding="utf-8"?>
<ds:datastoreItem xmlns:ds="http://schemas.openxmlformats.org/officeDocument/2006/customXml" ds:itemID="{B5FC7EC4-1A78-4D51-9ABE-95C55237E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00CC4B-CECC-4657-8526-C7FF859C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Bid Tab Posting</vt:lpstr>
    </vt:vector>
  </TitlesOfParts>
  <Company>State of Washington</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Tab Posting</dc:title>
  <dc:creator>DeVol, Bradley (DES)</dc:creator>
  <cp:lastModifiedBy>Edwards, Leslie (DES)</cp:lastModifiedBy>
  <cp:revision>2</cp:revision>
  <cp:lastPrinted>2017-09-15T17:18:00Z</cp:lastPrinted>
  <dcterms:created xsi:type="dcterms:W3CDTF">2019-08-14T17:57:00Z</dcterms:created>
  <dcterms:modified xsi:type="dcterms:W3CDTF">2019-08-14T17:57:00Z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0x01010058B848503616A74292EA15D8ED0BAC5C</vt:lpwstr>
  </property>
  <property fmtid="{D5CDD505-2E9C-101B-9397-08002B2CF9AE}" pid="3" name="Category">
    <vt:lpwstr>Template</vt:lpwstr>
  </property>
</Properties>
</file>