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1189E747" w:rsidR="00E027B4" w:rsidRDefault="00842675" w:rsidP="00EE729D">
      <w:pPr>
        <w:pStyle w:val="Heading1"/>
      </w:pPr>
      <w:r>
        <w:t>023318</w:t>
      </w:r>
      <w:r w:rsidR="00E027B4">
        <w:t xml:space="preserve"> – </w:t>
      </w:r>
      <w:r>
        <w:t>Propane, Autogas (LPG), Parts and Service</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32B20678" w14:textId="72AEF80A" w:rsidR="00EA6DC7" w:rsidRDefault="00EA6DC7" w:rsidP="00613E6E">
      <w:pPr>
        <w:pStyle w:val="ListParagraph"/>
        <w:ind w:left="360"/>
        <w:jc w:val="both"/>
        <w:rPr>
          <w:rFonts w:cs="Arial"/>
        </w:rPr>
      </w:pPr>
    </w:p>
    <w:p w14:paraId="3D6E9EA7" w14:textId="76196190" w:rsidR="00EA6DC7" w:rsidRDefault="003046E4" w:rsidP="005E547E">
      <w:pPr>
        <w:pStyle w:val="ListParagraph"/>
        <w:ind w:left="360"/>
        <w:jc w:val="both"/>
        <w:rPr>
          <w:rFonts w:cs="Arial"/>
        </w:rPr>
      </w:pPr>
      <w:r>
        <w:rPr>
          <w:rFonts w:cs="Arial"/>
        </w:rPr>
        <w:t>Multiple awards in</w:t>
      </w:r>
      <w:r w:rsidR="00EA6DC7">
        <w:rPr>
          <w:rFonts w:cs="Arial"/>
        </w:rPr>
        <w:t xml:space="preserve"> category </w:t>
      </w:r>
      <w:r>
        <w:rPr>
          <w:rFonts w:cs="Arial"/>
        </w:rPr>
        <w:t>or</w:t>
      </w:r>
      <w:r w:rsidR="00EA6DC7">
        <w:rPr>
          <w:rFonts w:cs="Arial"/>
        </w:rPr>
        <w:t xml:space="preserve"> regio</w:t>
      </w:r>
      <w:r>
        <w:rPr>
          <w:rFonts w:cs="Arial"/>
        </w:rPr>
        <w:t>n:</w:t>
      </w:r>
    </w:p>
    <w:p w14:paraId="7D18194F" w14:textId="4B4F2BCB" w:rsidR="00877461" w:rsidRDefault="0000155B" w:rsidP="00613E6E">
      <w:pPr>
        <w:pStyle w:val="ListParagraph"/>
        <w:ind w:left="360"/>
        <w:jc w:val="both"/>
        <w:rPr>
          <w:rFonts w:cs="Arial"/>
        </w:rPr>
      </w:pPr>
      <w:r w:rsidRPr="0000155B">
        <w:rPr>
          <w:rFonts w:cs="Arial"/>
        </w:rPr>
        <w:t xml:space="preserve">This contract has multiple awarded contractors to provide </w:t>
      </w:r>
      <w:r w:rsidR="00842675">
        <w:t>goods and services</w:t>
      </w:r>
      <w:r w:rsidR="00842675">
        <w:rPr>
          <w:rFonts w:cs="Arial"/>
        </w:rPr>
        <w:t xml:space="preserve"> by</w:t>
      </w:r>
      <w:r w:rsidR="00842675" w:rsidRPr="00842675">
        <w:rPr>
          <w:rFonts w:cs="Arial"/>
        </w:rPr>
        <w:t xml:space="preserve"> category and region</w:t>
      </w:r>
      <w:r w:rsidRPr="00842675">
        <w:rPr>
          <w:rFonts w:cs="Arial"/>
        </w:rPr>
        <w:t>.</w:t>
      </w:r>
      <w:r w:rsidRPr="0000155B">
        <w:rPr>
          <w:rFonts w:cs="Arial"/>
        </w:rPr>
        <w:t xml:space="preserve"> </w:t>
      </w:r>
      <w:r w:rsidR="00877461" w:rsidRPr="0D5F67A3">
        <w:rPr>
          <w:rFonts w:cs="Arial"/>
        </w:rPr>
        <w:t xml:space="preserve">All </w:t>
      </w:r>
      <w:r w:rsidR="00877461">
        <w:rPr>
          <w:rFonts w:cs="Arial"/>
        </w:rPr>
        <w:t>c</w:t>
      </w:r>
      <w:r w:rsidR="00877461" w:rsidRPr="0D5F67A3">
        <w:rPr>
          <w:rFonts w:cs="Arial"/>
        </w:rPr>
        <w:t>ontractors went through the competitive solicitation process and were selected to be awarded on this contract as the highest scoring bidders</w:t>
      </w:r>
      <w:r w:rsidR="00877461">
        <w:rPr>
          <w:rFonts w:cs="Arial"/>
        </w:rPr>
        <w:t xml:space="preserve"> for the specified </w:t>
      </w:r>
      <w:r w:rsidR="00842675">
        <w:rPr>
          <w:rFonts w:cs="Arial"/>
        </w:rPr>
        <w:t>category and region.</w:t>
      </w:r>
      <w:r w:rsidR="00877461">
        <w:rPr>
          <w:rFonts w:cs="Arial"/>
        </w:rPr>
        <w:t xml:space="preserve"> </w:t>
      </w:r>
      <w:r>
        <w:rPr>
          <w:rFonts w:cs="Arial"/>
        </w:rPr>
        <w:t xml:space="preserve">Purchasers may not use a </w:t>
      </w:r>
      <w:r w:rsidR="0013107C">
        <w:rPr>
          <w:rFonts w:cs="Arial"/>
        </w:rPr>
        <w:t>c</w:t>
      </w:r>
      <w:r>
        <w:rPr>
          <w:rFonts w:cs="Arial"/>
        </w:rPr>
        <w:t xml:space="preserve">ontractor to obtain </w:t>
      </w:r>
      <w:r w:rsidR="00842675">
        <w:rPr>
          <w:rFonts w:cs="Arial"/>
        </w:rPr>
        <w:t>goods and services</w:t>
      </w:r>
      <w:r>
        <w:rPr>
          <w:rFonts w:cs="Arial"/>
        </w:rPr>
        <w:t xml:space="preserve"> from a </w:t>
      </w:r>
      <w:r w:rsidR="00842675">
        <w:rPr>
          <w:rFonts w:cs="Arial"/>
        </w:rPr>
        <w:t>category or region</w:t>
      </w:r>
      <w:r>
        <w:rPr>
          <w:rFonts w:cs="Arial"/>
        </w:rPr>
        <w:t xml:space="preserve"> that was not awarded to that </w:t>
      </w:r>
      <w:r w:rsidR="0013107C">
        <w:rPr>
          <w:rFonts w:cs="Arial"/>
        </w:rPr>
        <w:t>c</w:t>
      </w:r>
      <w:r>
        <w:rPr>
          <w:rFonts w:cs="Arial"/>
        </w:rPr>
        <w:t xml:space="preserve">ontractor. </w:t>
      </w:r>
      <w:r w:rsidRPr="0000155B">
        <w:rPr>
          <w:rFonts w:cs="Arial"/>
        </w:rPr>
        <w:t xml:space="preserve">All </w:t>
      </w:r>
      <w:r w:rsidR="0013107C">
        <w:rPr>
          <w:rFonts w:cs="Arial"/>
        </w:rPr>
        <w:t>c</w:t>
      </w:r>
      <w:r w:rsidRPr="0000155B">
        <w:rPr>
          <w:rFonts w:cs="Arial"/>
        </w:rPr>
        <w:t xml:space="preserve">ontractors went through the competitive </w:t>
      </w:r>
      <w:r w:rsidR="00F0133D" w:rsidRPr="0000155B">
        <w:rPr>
          <w:rFonts w:cs="Arial"/>
        </w:rPr>
        <w:t>solicitation</w:t>
      </w:r>
      <w:r w:rsidRPr="0000155B">
        <w:rPr>
          <w:rFonts w:cs="Arial"/>
        </w:rPr>
        <w:t xml:space="preserve"> process and were selected to be awarded on this contract as the highest scoring bidders.</w:t>
      </w:r>
      <w:r w:rsidR="00877461">
        <w:rPr>
          <w:rFonts w:cs="Arial"/>
        </w:rPr>
        <w:t xml:space="preserve"> State of Washington Agency customers are not required to conduct further competition to choose an awarded contractor. Other customers should follow their applicable rules regarding contractor selection.</w:t>
      </w:r>
    </w:p>
    <w:p w14:paraId="5475C483" w14:textId="208FF126" w:rsidR="003046E4" w:rsidRDefault="003046E4" w:rsidP="005E547E">
      <w:pPr>
        <w:pStyle w:val="ListParagraph"/>
        <w:ind w:left="360"/>
        <w:jc w:val="both"/>
        <w:rPr>
          <w:rFonts w:cs="Arial"/>
        </w:rPr>
      </w:pPr>
    </w:p>
    <w:p w14:paraId="2AB3F89F" w14:textId="77777777" w:rsidR="005C17E9" w:rsidRPr="00114333" w:rsidRDefault="005C17E9" w:rsidP="00193BF4">
      <w:pPr>
        <w:jc w:val="both"/>
        <w:rPr>
          <w:rFonts w:cs="Arial"/>
          <w:b/>
        </w:rPr>
      </w:pPr>
      <w:bookmarkStart w:id="2" w:name="FAQ_3"/>
      <w:bookmarkStart w:id="3" w:name="FAQ_4"/>
      <w:bookmarkEnd w:id="2"/>
      <w:bookmarkEnd w:id="3"/>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determine the best </w:t>
      </w:r>
      <w:r w:rsidR="00A56010" w:rsidRPr="00C4029F">
        <w:rPr>
          <w:b/>
        </w:rPr>
        <w:t>awarded c</w:t>
      </w:r>
      <w:r w:rsidRPr="00C4029F">
        <w:rPr>
          <w:b/>
        </w:rPr>
        <w:t>ontractor to use?</w:t>
      </w:r>
    </w:p>
    <w:p w14:paraId="05AE8943" w14:textId="0E1A5FFE" w:rsidR="00E460C3" w:rsidRPr="000D3CDC"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xml:space="preserve">, including contractual information, pricing, and any special provisions. In addition, </w:t>
      </w:r>
      <w:r w:rsidR="00842675" w:rsidRPr="000D3CDC">
        <w:t>the winning bids</w:t>
      </w:r>
      <w:r w:rsidR="008B2167" w:rsidRPr="000D3CDC">
        <w:t xml:space="preserve"> </w:t>
      </w:r>
      <w:r w:rsidR="00E460C3" w:rsidRPr="000D3CDC">
        <w:t xml:space="preserve">are available, along with the bid tabulation summarizing </w:t>
      </w:r>
      <w:r w:rsidRPr="000D3CDC">
        <w:t>Enterprise Services’</w:t>
      </w:r>
      <w:r w:rsidR="00E460C3" w:rsidRPr="000D3CDC">
        <w:t xml:space="preserve"> evaluation and scores for each </w:t>
      </w:r>
      <w:r w:rsidR="00A56010" w:rsidRPr="000D3CDC">
        <w:t>c</w:t>
      </w:r>
      <w:r w:rsidR="00E460C3" w:rsidRPr="000D3CDC">
        <w:t xml:space="preserve">ontractor. </w:t>
      </w:r>
      <w:r w:rsidR="00A56010" w:rsidRPr="000D3CDC">
        <w:t>Purchasers</w:t>
      </w:r>
      <w:r w:rsidR="00E460C3" w:rsidRPr="000D3CDC">
        <w:t xml:space="preserve"> can </w:t>
      </w:r>
      <w:r w:rsidR="00594B0E" w:rsidRPr="000D3CDC">
        <w:t xml:space="preserve">also </w:t>
      </w:r>
      <w:r w:rsidR="00E460C3" w:rsidRPr="000D3CDC">
        <w:t xml:space="preserve">review the “vendor and contract performance feedback” submitted by other </w:t>
      </w:r>
      <w:r w:rsidR="00A56010" w:rsidRPr="000D3CDC">
        <w:t>purchasers</w:t>
      </w:r>
      <w:r w:rsidR="00E460C3" w:rsidRPr="000D3CDC">
        <w:t xml:space="preserve"> to </w:t>
      </w:r>
      <w:r w:rsidRPr="000D3CDC">
        <w:t>Enterprise Services</w:t>
      </w:r>
      <w:r w:rsidR="00E460C3" w:rsidRPr="000D3CDC">
        <w:t xml:space="preserve">. </w:t>
      </w:r>
      <w:r w:rsidR="00A56010" w:rsidRPr="000D3CDC">
        <w:t>Purchasers</w:t>
      </w:r>
      <w:r w:rsidR="00E460C3" w:rsidRPr="000D3CDC">
        <w:t xml:space="preserve"> should email the Contract </w:t>
      </w:r>
      <w:r w:rsidR="00A56010" w:rsidRPr="000D3CDC">
        <w:t>Administrator</w:t>
      </w:r>
      <w:r w:rsidR="00E460C3" w:rsidRPr="000D3CDC">
        <w:t xml:space="preserve"> with the request </w:t>
      </w:r>
      <w:r w:rsidR="00594B0E" w:rsidRPr="000D3CDC">
        <w:t xml:space="preserve">to view the feedback. </w:t>
      </w:r>
      <w:r w:rsidR="00E460C3" w:rsidRPr="000D3CDC">
        <w:t xml:space="preserve">Please note that this survey information does not represent the opinion of </w:t>
      </w:r>
      <w:r w:rsidRPr="000D3CDC">
        <w:t>Enterprise Services</w:t>
      </w:r>
      <w:r w:rsidR="00E460C3" w:rsidRPr="000D3CDC">
        <w:t xml:space="preserve">, simply feedback from </w:t>
      </w:r>
      <w:r w:rsidR="00A56010" w:rsidRPr="000D3CDC">
        <w:t>purchasers</w:t>
      </w:r>
      <w:r w:rsidR="00E460C3" w:rsidRPr="000D3CDC">
        <w:t>.</w:t>
      </w:r>
    </w:p>
    <w:p w14:paraId="13D495B3" w14:textId="77777777" w:rsidR="00E460C3" w:rsidRPr="000D3CDC" w:rsidRDefault="00E460C3" w:rsidP="00613E6E">
      <w:pPr>
        <w:pStyle w:val="ListParagraph"/>
        <w:ind w:left="360"/>
        <w:jc w:val="both"/>
      </w:pPr>
    </w:p>
    <w:p w14:paraId="5D7FBD02" w14:textId="683382F3" w:rsidR="00E460C3" w:rsidRDefault="00A56010" w:rsidP="00613E6E">
      <w:pPr>
        <w:pStyle w:val="ListParagraph"/>
        <w:ind w:left="360"/>
        <w:jc w:val="both"/>
      </w:pPr>
      <w:r w:rsidRPr="000D3CDC">
        <w:t>Purchasers</w:t>
      </w:r>
      <w:r w:rsidR="00E460C3" w:rsidRPr="000D3CDC">
        <w:t xml:space="preserve"> are encouraged to engage the </w:t>
      </w:r>
      <w:r w:rsidRPr="000D3CDC">
        <w:t>awarded c</w:t>
      </w:r>
      <w:r w:rsidR="00E460C3" w:rsidRPr="000D3CDC">
        <w:t xml:space="preserve">ontractor(s) who best meet their requirements to obtain and review specific quotation(s) for their business need. Note that the pricing stated in these contracts is the </w:t>
      </w:r>
      <w:r w:rsidR="00E460C3" w:rsidRPr="000D3CDC">
        <w:rPr>
          <w:b/>
        </w:rPr>
        <w:t>maximum</w:t>
      </w:r>
      <w:r w:rsidR="00E460C3" w:rsidRPr="000D3CDC">
        <w:t xml:space="preserve"> that </w:t>
      </w:r>
      <w:r w:rsidRPr="000D3CDC">
        <w:t>c</w:t>
      </w:r>
      <w:r w:rsidR="00E460C3" w:rsidRPr="000D3CDC">
        <w:t xml:space="preserve">ontractors may charge </w:t>
      </w:r>
      <w:r w:rsidRPr="000D3CDC">
        <w:t>purchasers</w:t>
      </w:r>
      <w:r w:rsidR="00E460C3" w:rsidRPr="000D3CDC">
        <w:t xml:space="preserve">. </w:t>
      </w:r>
      <w:r w:rsidRPr="000D3CDC">
        <w:t>Purchasers</w:t>
      </w:r>
      <w:r w:rsidR="00E460C3" w:rsidRPr="000D3CDC">
        <w:t xml:space="preserve"> </w:t>
      </w:r>
      <w:r w:rsidR="2989FC9A" w:rsidRPr="000D3CDC">
        <w:t>are able</w:t>
      </w:r>
      <w:r w:rsidR="00873FD0" w:rsidRPr="000D3CDC">
        <w:t xml:space="preserve"> to request and possibly </w:t>
      </w:r>
      <w:r w:rsidR="00E460C3" w:rsidRPr="000D3CDC">
        <w:t xml:space="preserve">negotiate </w:t>
      </w:r>
      <w:r w:rsidR="00E460C3">
        <w:t>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lastRenderedPageBreak/>
        <w:t>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11DA2F7" w14:textId="5FCD338A" w:rsidR="0001320B" w:rsidRPr="00C4029F" w:rsidRDefault="0001320B" w:rsidP="00C4029F">
      <w:pPr>
        <w:pStyle w:val="ListParagraph"/>
        <w:numPr>
          <w:ilvl w:val="0"/>
          <w:numId w:val="43"/>
        </w:numPr>
        <w:jc w:val="both"/>
        <w:rPr>
          <w:b/>
        </w:rPr>
      </w:pPr>
      <w:r w:rsidRPr="00C4029F">
        <w:rPr>
          <w:b/>
        </w:rPr>
        <w:t xml:space="preserve">Are there any standard templates that </w:t>
      </w:r>
      <w:r w:rsidR="00A56010" w:rsidRPr="00C4029F">
        <w:rPr>
          <w:b/>
        </w:rPr>
        <w:t>purchasers</w:t>
      </w:r>
      <w:r w:rsidRPr="00C4029F">
        <w:rPr>
          <w:b/>
        </w:rPr>
        <w:t xml:space="preserve"> can use to engage awarded </w:t>
      </w:r>
      <w:r w:rsidR="00A56010" w:rsidRPr="00C4029F">
        <w:rPr>
          <w:b/>
        </w:rPr>
        <w:t>c</w:t>
      </w:r>
      <w:r w:rsidRPr="00C4029F">
        <w:rPr>
          <w:b/>
        </w:rPr>
        <w:t>ontractors?</w:t>
      </w:r>
    </w:p>
    <w:p w14:paraId="2B8CE7C9" w14:textId="020B3408" w:rsidR="00943106" w:rsidRDefault="00AB3B0A" w:rsidP="00613E6E">
      <w:pPr>
        <w:pStyle w:val="ListParagraph"/>
        <w:ind w:left="360"/>
        <w:jc w:val="both"/>
      </w:pPr>
      <w:r>
        <w:t>Enterprise Services</w:t>
      </w:r>
      <w:r w:rsidR="00943106">
        <w:t xml:space="preserve"> has provided </w:t>
      </w:r>
      <w:r w:rsidR="003B1EAA">
        <w:t xml:space="preserve">a Template SOW as a helpful resource for </w:t>
      </w:r>
      <w:r w:rsidR="00A56010">
        <w:t>purchasers</w:t>
      </w:r>
      <w:r w:rsidR="003B1EAA">
        <w:t xml:space="preserve"> to use when documenting requirements and sharing those with </w:t>
      </w:r>
      <w:r w:rsidR="00A56010">
        <w:t>c</w:t>
      </w:r>
      <w:r w:rsidR="003B1EAA">
        <w:t xml:space="preserve">ontractors to obtain specific pricing and associated details of </w:t>
      </w:r>
      <w:r w:rsidR="00A56010">
        <w:t>c</w:t>
      </w:r>
      <w:r w:rsidR="003B1EAA">
        <w:t>ontractor’s services. The Template SOW is available in the Resources drop-down menu on the Contract Summary Page.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0DA5AFDB" w14:textId="54D5C015" w:rsidR="008D61A9" w:rsidRPr="00496A56" w:rsidRDefault="00842675" w:rsidP="006B1599">
      <w:pPr>
        <w:pStyle w:val="ListParagraph"/>
        <w:keepNext/>
        <w:ind w:left="360"/>
        <w:jc w:val="both"/>
        <w:rPr>
          <w:rFonts w:cs="Arial"/>
        </w:rPr>
      </w:pPr>
      <w:r>
        <w:rPr>
          <w:rFonts w:cs="Arial"/>
        </w:rPr>
        <w:t>The pricing model is a weekly benchmark price used by all vendors added to a fixed fee price adder that varies by vendor.</w:t>
      </w:r>
      <w:r w:rsidR="00122208">
        <w:rPr>
          <w:rFonts w:cs="Arial"/>
        </w:rPr>
        <w:t xml:space="preserve"> Both are linked on the contract summary page.</w:t>
      </w:r>
    </w:p>
    <w:p w14:paraId="749ABFD9" w14:textId="77777777" w:rsidR="008D61A9" w:rsidRPr="00496A56" w:rsidRDefault="008D61A9" w:rsidP="00610631">
      <w:pPr>
        <w:jc w:val="both"/>
        <w:rPr>
          <w:rFonts w:cs="Arial"/>
        </w:rPr>
      </w:pPr>
      <w:bookmarkStart w:id="6" w:name="FAQ_7"/>
      <w:bookmarkEnd w:id="6"/>
    </w:p>
    <w:p w14:paraId="6FBED693" w14:textId="38F60F56" w:rsidR="008D61A9" w:rsidRPr="00C4029F" w:rsidRDefault="00F914ED" w:rsidP="008D61A9">
      <w:pPr>
        <w:pStyle w:val="ListParagraph"/>
        <w:numPr>
          <w:ilvl w:val="0"/>
          <w:numId w:val="43"/>
        </w:numPr>
        <w:jc w:val="both"/>
        <w:rPr>
          <w:b/>
        </w:rPr>
      </w:pPr>
      <w:bookmarkStart w:id="7" w:name="FAQ_8"/>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lastRenderedPageBreak/>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9"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9"/>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0" w:name="FAQ_10"/>
      <w:bookmarkEnd w:id="10"/>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6" w:name="FAQ_15"/>
      <w:bookmarkEnd w:id="16"/>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5F530D5A" w14:textId="4157E6D3" w:rsidR="00AD0C04" w:rsidRDefault="00C4029F" w:rsidP="00AD0C04">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5E37007B" w14:textId="77777777" w:rsidR="00AD0C04" w:rsidRDefault="00AD0C04" w:rsidP="00AD0C04">
      <w:pPr>
        <w:pStyle w:val="ListParagraph"/>
        <w:ind w:left="360"/>
        <w:jc w:val="both"/>
      </w:pPr>
    </w:p>
    <w:p w14:paraId="32C99B66" w14:textId="77777777" w:rsidR="00AD0C04" w:rsidRDefault="00AD0C04" w:rsidP="00AD0C04">
      <w:pPr>
        <w:pStyle w:val="ListParagraph"/>
        <w:ind w:left="360"/>
        <w:jc w:val="both"/>
      </w:pPr>
    </w:p>
    <w:p w14:paraId="7C3EC61B" w14:textId="4D6C431A" w:rsidR="00AD0C04" w:rsidRPr="00AD0C04" w:rsidRDefault="00AD0C04" w:rsidP="00AD0C04">
      <w:pPr>
        <w:pStyle w:val="ListParagraph"/>
        <w:ind w:left="360"/>
        <w:jc w:val="both"/>
        <w:rPr>
          <w:b/>
          <w:bCs/>
          <w:sz w:val="28"/>
          <w:szCs w:val="28"/>
        </w:rPr>
      </w:pPr>
      <w:r w:rsidRPr="00AD0C04">
        <w:rPr>
          <w:b/>
          <w:bCs/>
          <w:sz w:val="28"/>
          <w:szCs w:val="28"/>
        </w:rPr>
        <w:t>Older FAQ Questions:</w:t>
      </w:r>
    </w:p>
    <w:p w14:paraId="327D99C5" w14:textId="77777777" w:rsidR="00AD0C04" w:rsidRPr="00E94851" w:rsidRDefault="00AD0C04" w:rsidP="00AD0C04">
      <w:pPr>
        <w:spacing w:after="60"/>
        <w:rPr>
          <w:rFonts w:cstheme="minorHAnsi"/>
        </w:rPr>
      </w:pPr>
      <w:r w:rsidRPr="00E94851">
        <w:rPr>
          <w:rFonts w:cstheme="minorHAnsi"/>
          <w:b/>
        </w:rPr>
        <w:t>Q.</w:t>
      </w:r>
      <w:r w:rsidRPr="00E94851">
        <w:rPr>
          <w:rFonts w:cstheme="minorHAnsi"/>
        </w:rPr>
        <w:tab/>
        <w:t>The new Contract 02318 is effective February 1, 2019.  My agency set up an account with a contractor under Contract 01709 and that same contractor is listed on the new Contract 02318 or our area so does our account automatically “roll-over” to the new contract?</w:t>
      </w:r>
    </w:p>
    <w:p w14:paraId="1780DF21" w14:textId="77777777" w:rsidR="00AD0C04" w:rsidRDefault="00AD0C04" w:rsidP="00AD0C04">
      <w:pPr>
        <w:spacing w:after="240"/>
        <w:rPr>
          <w:rFonts w:cstheme="minorHAnsi"/>
        </w:rPr>
      </w:pPr>
      <w:r w:rsidRPr="00E94851">
        <w:rPr>
          <w:rFonts w:cstheme="minorHAnsi"/>
          <w:b/>
        </w:rPr>
        <w:t>A.</w:t>
      </w:r>
      <w:r w:rsidRPr="00E94851">
        <w:rPr>
          <w:rFonts w:cstheme="minorHAnsi"/>
        </w:rPr>
        <w:tab/>
        <w:t xml:space="preserve">Contract 01709 </w:t>
      </w:r>
      <w:r>
        <w:rPr>
          <w:rFonts w:cstheme="minorHAnsi"/>
        </w:rPr>
        <w:t xml:space="preserve">does not “roll-over” </w:t>
      </w:r>
      <w:r w:rsidRPr="00E94851">
        <w:rPr>
          <w:rFonts w:cstheme="minorHAnsi"/>
        </w:rPr>
        <w:t>to Contract 02318.  The new Contract 02318 has different terms, conditions and pricing.  DES recommends that you contact the contractor, specifically request pricing for the new contract, re-establish your account information, verify and update contact information, delivery schedules and if additional services are required.</w:t>
      </w:r>
    </w:p>
    <w:p w14:paraId="45FCB02E" w14:textId="77777777" w:rsidR="00AD0C04" w:rsidRPr="00E94851" w:rsidRDefault="00AD0C04" w:rsidP="00AD0C04">
      <w:pPr>
        <w:spacing w:after="60"/>
        <w:rPr>
          <w:rFonts w:cstheme="minorHAnsi"/>
        </w:rPr>
      </w:pPr>
      <w:r w:rsidRPr="00E94851">
        <w:rPr>
          <w:rFonts w:cstheme="minorHAnsi"/>
          <w:b/>
        </w:rPr>
        <w:t>Q.</w:t>
      </w:r>
      <w:r w:rsidRPr="00E94851">
        <w:rPr>
          <w:rFonts w:cstheme="minorHAnsi"/>
        </w:rPr>
        <w:tab/>
        <w:t>What do we do when more than one contractor is available for our County or Region?</w:t>
      </w:r>
    </w:p>
    <w:p w14:paraId="09FFC196" w14:textId="77777777" w:rsidR="00AD0C04" w:rsidRPr="00E94851" w:rsidRDefault="00AD0C04" w:rsidP="00AD0C04">
      <w:pPr>
        <w:spacing w:after="240"/>
        <w:rPr>
          <w:rFonts w:cstheme="minorHAnsi"/>
        </w:rPr>
      </w:pPr>
      <w:proofErr w:type="gramStart"/>
      <w:r w:rsidRPr="00E94851">
        <w:rPr>
          <w:rFonts w:cstheme="minorHAnsi"/>
          <w:b/>
        </w:rPr>
        <w:t>A.</w:t>
      </w:r>
      <w:proofErr w:type="gramEnd"/>
      <w:r w:rsidRPr="00E94851">
        <w:rPr>
          <w:rFonts w:cstheme="minorHAnsi"/>
        </w:rPr>
        <w:tab/>
        <w:t>Please review DES’ recommendation on the following page under: “Multiple Contractors within your Region”.</w:t>
      </w:r>
    </w:p>
    <w:p w14:paraId="33B2480C" w14:textId="77777777" w:rsidR="00AD0C04" w:rsidRPr="00E94851" w:rsidRDefault="00AD0C04" w:rsidP="00AD0C04">
      <w:pPr>
        <w:spacing w:after="60"/>
        <w:rPr>
          <w:rFonts w:cstheme="minorHAnsi"/>
        </w:rPr>
      </w:pPr>
      <w:r w:rsidRPr="00E94851">
        <w:rPr>
          <w:rFonts w:cstheme="minorHAnsi"/>
          <w:b/>
        </w:rPr>
        <w:t>Q.</w:t>
      </w:r>
      <w:r w:rsidRPr="00E94851">
        <w:rPr>
          <w:rFonts w:cstheme="minorHAnsi"/>
        </w:rPr>
        <w:tab/>
        <w:t xml:space="preserve">I have been purchasing from company XYZ from the state contract for many </w:t>
      </w:r>
      <w:proofErr w:type="gramStart"/>
      <w:r w:rsidRPr="00E94851">
        <w:rPr>
          <w:rFonts w:cstheme="minorHAnsi"/>
        </w:rPr>
        <w:t>years</w:t>
      </w:r>
      <w:proofErr w:type="gramEnd"/>
      <w:r w:rsidRPr="00E94851">
        <w:rPr>
          <w:rFonts w:cstheme="minorHAnsi"/>
        </w:rPr>
        <w:t xml:space="preserve"> but I find they are no longer a contractor for my area according to the new contract.  They have promised to price match if I continue their services.  Is there anything that prohibits me from doing so?</w:t>
      </w:r>
    </w:p>
    <w:p w14:paraId="5982C2CF" w14:textId="77777777" w:rsidR="00AD0C04" w:rsidRDefault="00AD0C04" w:rsidP="00AD0C04">
      <w:r w:rsidRPr="00E94851">
        <w:rPr>
          <w:rFonts w:cstheme="minorHAnsi"/>
          <w:b/>
        </w:rPr>
        <w:t>A.</w:t>
      </w:r>
      <w:r w:rsidRPr="00E94851">
        <w:rPr>
          <w:rFonts w:cstheme="minorHAnsi"/>
        </w:rPr>
        <w:tab/>
      </w:r>
      <w:r>
        <w:t>If a customer insists on continuing to use vendor XYZ that is no longer an awarded contractor for an area</w:t>
      </w:r>
      <w:r>
        <w:rPr>
          <w:color w:val="0033CC"/>
        </w:rPr>
        <w:t xml:space="preserve">, </w:t>
      </w:r>
      <w:r>
        <w:t xml:space="preserve">they may do so through a </w:t>
      </w:r>
      <w:r>
        <w:rPr>
          <w:u w:val="single"/>
        </w:rPr>
        <w:t>separate contracting agreement under a separate purchase authority</w:t>
      </w:r>
      <w:r>
        <w:t>.</w:t>
      </w:r>
    </w:p>
    <w:p w14:paraId="08785FDC" w14:textId="77777777" w:rsidR="00AD0C04" w:rsidRPr="00E94851" w:rsidRDefault="00AD0C04" w:rsidP="00AD0C04">
      <w:pPr>
        <w:rPr>
          <w:rFonts w:cstheme="minorHAnsi"/>
        </w:rPr>
      </w:pPr>
      <w:r>
        <w:t xml:space="preserve">Contract 02318 is a Master Contract that all state agencies are required to </w:t>
      </w:r>
      <w:proofErr w:type="gramStart"/>
      <w:r>
        <w:t>use</w:t>
      </w:r>
      <w:proofErr w:type="gramEnd"/>
      <w:r>
        <w:t xml:space="preserve"> and the Political Subdivisions “may” use the contract provided they have no other agreements for propane and services in place.  The Master Contract number 02318 is cited on the customer’s Purchase Orders as their authority to purchase propane and services and, it is also their authority to pay an invoice for contract purchases.</w:t>
      </w:r>
      <w:r w:rsidRPr="00E94851">
        <w:rPr>
          <w:rFonts w:cstheme="minorHAnsi"/>
        </w:rPr>
        <w:br w:type="page"/>
      </w:r>
    </w:p>
    <w:p w14:paraId="0D023A8A" w14:textId="77777777" w:rsidR="00AD0C04" w:rsidRPr="00E94851" w:rsidRDefault="00AD0C04" w:rsidP="00AD0C04">
      <w:pPr>
        <w:spacing w:after="60"/>
        <w:rPr>
          <w:rFonts w:cstheme="minorHAnsi"/>
        </w:rPr>
      </w:pPr>
      <w:proofErr w:type="gramStart"/>
      <w:r w:rsidRPr="00E94851">
        <w:rPr>
          <w:rFonts w:cstheme="minorHAnsi"/>
          <w:b/>
        </w:rPr>
        <w:lastRenderedPageBreak/>
        <w:t>Q.</w:t>
      </w:r>
      <w:r w:rsidRPr="00E94851">
        <w:rPr>
          <w:rFonts w:cstheme="minorHAnsi"/>
        </w:rPr>
        <w:tab/>
        <w:t>Isn’t</w:t>
      </w:r>
      <w:proofErr w:type="gramEnd"/>
      <w:r w:rsidRPr="00E94851">
        <w:rPr>
          <w:rFonts w:cstheme="minorHAnsi"/>
        </w:rPr>
        <w:t xml:space="preserve"> contract transition it just a matter of a phone call or two and a few emails to take care of the details?</w:t>
      </w:r>
    </w:p>
    <w:p w14:paraId="298C7BC7" w14:textId="77777777" w:rsidR="00AD0C04" w:rsidRPr="00E94851" w:rsidRDefault="00AD0C04" w:rsidP="00AD0C04">
      <w:pPr>
        <w:spacing w:after="240"/>
        <w:rPr>
          <w:rFonts w:cstheme="minorHAnsi"/>
        </w:rPr>
      </w:pPr>
      <w:r w:rsidRPr="00E94851">
        <w:rPr>
          <w:rFonts w:cstheme="minorHAnsi"/>
          <w:b/>
        </w:rPr>
        <w:t>A.</w:t>
      </w:r>
      <w:r w:rsidRPr="00E94851">
        <w:rPr>
          <w:rFonts w:cstheme="minorHAnsi"/>
        </w:rPr>
        <w:tab/>
        <w:t>Yes usually, but conditions can vary.  Much of the transition time depends on who owns the propane tanks at your location(s).  If your current contractor on Contract 01709 is going to be the same contractor on Contract 02318 then it should be a quick transition.  If multiple contractors are available within your Region, it will take longer due to contractor selection.  See Multiple Contractors within your Region on Page 4.</w:t>
      </w:r>
    </w:p>
    <w:p w14:paraId="0D754B40" w14:textId="77777777" w:rsidR="00AD0C04" w:rsidRPr="00E94851" w:rsidRDefault="00AD0C04" w:rsidP="00AD0C04">
      <w:pPr>
        <w:spacing w:after="60"/>
        <w:rPr>
          <w:rFonts w:cstheme="minorHAnsi"/>
        </w:rPr>
      </w:pPr>
      <w:r w:rsidRPr="00E94851">
        <w:rPr>
          <w:rFonts w:cstheme="minorHAnsi"/>
          <w:b/>
        </w:rPr>
        <w:t>Q.</w:t>
      </w:r>
      <w:r w:rsidRPr="00E94851">
        <w:rPr>
          <w:rFonts w:cstheme="minorHAnsi"/>
        </w:rPr>
        <w:tab/>
        <w:t>It appears that there isn’t much time to transition our accounts to the new contract so do we risk a break in service?  Is there a chance that we will run out of propane?</w:t>
      </w:r>
    </w:p>
    <w:p w14:paraId="67D49470" w14:textId="77777777" w:rsidR="00AD0C04" w:rsidRPr="00E94851" w:rsidRDefault="00AD0C04" w:rsidP="00AD0C04">
      <w:pPr>
        <w:spacing w:after="240"/>
        <w:rPr>
          <w:rFonts w:cstheme="minorHAnsi"/>
        </w:rPr>
      </w:pPr>
      <w:r w:rsidRPr="00E94851">
        <w:rPr>
          <w:rFonts w:cstheme="minorHAnsi"/>
          <w:b/>
        </w:rPr>
        <w:t>A.</w:t>
      </w:r>
      <w:r w:rsidRPr="00E94851">
        <w:rPr>
          <w:rFonts w:cstheme="minorHAnsi"/>
        </w:rPr>
        <w:tab/>
        <w:t xml:space="preserve">There is a sixty (60) day transition period through March 31, 2019.  Although Contract 02318 will be effective February 1, 2019, DES extended Contract 01709 through March 31, </w:t>
      </w:r>
      <w:proofErr w:type="gramStart"/>
      <w:r w:rsidRPr="00E94851">
        <w:rPr>
          <w:rFonts w:cstheme="minorHAnsi"/>
        </w:rPr>
        <w:t>2019</w:t>
      </w:r>
      <w:proofErr w:type="gramEnd"/>
      <w:r w:rsidRPr="00E94851">
        <w:rPr>
          <w:rFonts w:cstheme="minorHAnsi"/>
        </w:rPr>
        <w:t xml:space="preserve"> to provide contract coverage for propane until customers can transition to Contract 02318.</w:t>
      </w:r>
    </w:p>
    <w:p w14:paraId="614F83BF" w14:textId="77777777" w:rsidR="00AD0C04" w:rsidRPr="00E94851" w:rsidRDefault="00AD0C04" w:rsidP="00AD0C04">
      <w:pPr>
        <w:spacing w:after="60"/>
        <w:rPr>
          <w:rFonts w:cstheme="minorHAnsi"/>
        </w:rPr>
      </w:pPr>
      <w:r w:rsidRPr="00E94851">
        <w:rPr>
          <w:rFonts w:cstheme="minorHAnsi"/>
          <w:b/>
        </w:rPr>
        <w:t>Q.</w:t>
      </w:r>
      <w:r w:rsidRPr="00E94851">
        <w:rPr>
          <w:rFonts w:cstheme="minorHAnsi"/>
        </w:rPr>
        <w:tab/>
        <w:t xml:space="preserve">If my location is not able to complete the transition for several weeks after February 1, </w:t>
      </w:r>
      <w:proofErr w:type="gramStart"/>
      <w:r w:rsidRPr="00E94851">
        <w:rPr>
          <w:rFonts w:cstheme="minorHAnsi"/>
        </w:rPr>
        <w:t>2019</w:t>
      </w:r>
      <w:proofErr w:type="gramEnd"/>
      <w:r w:rsidRPr="00E94851">
        <w:rPr>
          <w:rFonts w:cstheme="minorHAnsi"/>
        </w:rPr>
        <w:t xml:space="preserve"> are we still entitled to the new prices listed on Contract 02318?</w:t>
      </w:r>
    </w:p>
    <w:p w14:paraId="427E2847" w14:textId="77777777" w:rsidR="00AD0C04" w:rsidRPr="00E94851" w:rsidRDefault="00AD0C04" w:rsidP="00AD0C04">
      <w:pPr>
        <w:spacing w:after="240"/>
        <w:rPr>
          <w:rFonts w:cstheme="minorHAnsi"/>
        </w:rPr>
      </w:pPr>
      <w:r w:rsidRPr="00E94851">
        <w:rPr>
          <w:rFonts w:cstheme="minorHAnsi"/>
          <w:b/>
        </w:rPr>
        <w:t>A.</w:t>
      </w:r>
      <w:r w:rsidRPr="00E94851">
        <w:rPr>
          <w:rFonts w:cstheme="minorHAnsi"/>
        </w:rPr>
        <w:tab/>
        <w:t xml:space="preserve">Contractors will charge pricing related to a specific contract.  If you have not completed transition to Contract 02318 prior to February 1, </w:t>
      </w:r>
      <w:proofErr w:type="gramStart"/>
      <w:r w:rsidRPr="00E94851">
        <w:rPr>
          <w:rFonts w:cstheme="minorHAnsi"/>
        </w:rPr>
        <w:t>2019</w:t>
      </w:r>
      <w:proofErr w:type="gramEnd"/>
      <w:r w:rsidRPr="00E94851">
        <w:rPr>
          <w:rFonts w:cstheme="minorHAnsi"/>
        </w:rPr>
        <w:t xml:space="preserve"> you are to pay Contract 01709 prices until you transition.</w:t>
      </w:r>
    </w:p>
    <w:p w14:paraId="7CDC093A" w14:textId="77777777" w:rsidR="00AD0C04" w:rsidRPr="00E94851" w:rsidRDefault="00AD0C04" w:rsidP="00AD0C04">
      <w:pPr>
        <w:spacing w:after="60"/>
        <w:rPr>
          <w:rFonts w:cstheme="minorHAnsi"/>
        </w:rPr>
      </w:pPr>
      <w:r w:rsidRPr="00E94851">
        <w:rPr>
          <w:rFonts w:cstheme="minorHAnsi"/>
          <w:b/>
        </w:rPr>
        <w:t>Q.</w:t>
      </w:r>
      <w:r w:rsidRPr="00E94851">
        <w:rPr>
          <w:rFonts w:cstheme="minorHAnsi"/>
        </w:rPr>
        <w:tab/>
        <w:t xml:space="preserve">What if we don’t complete the transition timely and go past the March 31, </w:t>
      </w:r>
      <w:proofErr w:type="gramStart"/>
      <w:r w:rsidRPr="00E94851">
        <w:rPr>
          <w:rFonts w:cstheme="minorHAnsi"/>
        </w:rPr>
        <w:t>2019</w:t>
      </w:r>
      <w:proofErr w:type="gramEnd"/>
      <w:r w:rsidRPr="00E94851">
        <w:rPr>
          <w:rFonts w:cstheme="minorHAnsi"/>
        </w:rPr>
        <w:t xml:space="preserve"> end date for Contract 01709?</w:t>
      </w:r>
    </w:p>
    <w:p w14:paraId="205AE351" w14:textId="77777777" w:rsidR="00AD0C04" w:rsidRPr="00E94851" w:rsidRDefault="00AD0C04" w:rsidP="00AD0C04">
      <w:pPr>
        <w:spacing w:after="240"/>
        <w:rPr>
          <w:rFonts w:cstheme="minorHAnsi"/>
        </w:rPr>
      </w:pPr>
      <w:r w:rsidRPr="00D463EB">
        <w:rPr>
          <w:rFonts w:cstheme="minorHAnsi"/>
          <w:b/>
        </w:rPr>
        <w:t>A.</w:t>
      </w:r>
      <w:r w:rsidRPr="00D463EB">
        <w:rPr>
          <w:rFonts w:cstheme="minorHAnsi"/>
        </w:rPr>
        <w:tab/>
        <w:t>Should you run past the contractual protections of Contract 01709, you are no longer under any propane service agreements or, entitled to contract protections or pricing under 01709.  For the interim, you must seek other options.</w:t>
      </w:r>
    </w:p>
    <w:p w14:paraId="59CF6DF8" w14:textId="77777777" w:rsidR="00AD0C04" w:rsidRPr="00E94851" w:rsidRDefault="00AD0C04" w:rsidP="00AD0C04">
      <w:pPr>
        <w:spacing w:after="120"/>
        <w:rPr>
          <w:rFonts w:cstheme="minorHAnsi"/>
          <w:b/>
        </w:rPr>
      </w:pPr>
      <w:r w:rsidRPr="00E94851">
        <w:rPr>
          <w:rFonts w:cstheme="minorHAnsi"/>
          <w:b/>
        </w:rPr>
        <w:t>Q.</w:t>
      </w:r>
      <w:r w:rsidRPr="00E94851">
        <w:rPr>
          <w:rFonts w:cstheme="minorHAnsi"/>
          <w:b/>
        </w:rPr>
        <w:tab/>
      </w:r>
      <w:r w:rsidRPr="00E94851">
        <w:rPr>
          <w:rFonts w:cstheme="minorHAnsi"/>
        </w:rPr>
        <w:t xml:space="preserve">There are multiple contractors available within our Region; the contractor we </w:t>
      </w:r>
      <w:r>
        <w:rPr>
          <w:rFonts w:cstheme="minorHAnsi"/>
        </w:rPr>
        <w:t xml:space="preserve">have been using for years </w:t>
      </w:r>
      <w:r w:rsidRPr="00E94851">
        <w:rPr>
          <w:rFonts w:cstheme="minorHAnsi"/>
        </w:rPr>
        <w:t>is on the new contract</w:t>
      </w:r>
      <w:r>
        <w:rPr>
          <w:rFonts w:cstheme="minorHAnsi"/>
        </w:rPr>
        <w:t xml:space="preserve"> for our area.  W</w:t>
      </w:r>
      <w:r w:rsidRPr="00E94851">
        <w:rPr>
          <w:rFonts w:cstheme="minorHAnsi"/>
        </w:rPr>
        <w:t>e like their services</w:t>
      </w:r>
      <w:r>
        <w:rPr>
          <w:rFonts w:cstheme="minorHAnsi"/>
        </w:rPr>
        <w:t xml:space="preserve"> and although their Adder price is only a few cents higher</w:t>
      </w:r>
      <w:r w:rsidRPr="00E94851">
        <w:rPr>
          <w:rFonts w:cstheme="minorHAnsi"/>
        </w:rPr>
        <w:t xml:space="preserve"> we have developed a great business rapport with them </w:t>
      </w:r>
      <w:r>
        <w:rPr>
          <w:rFonts w:cstheme="minorHAnsi"/>
        </w:rPr>
        <w:t>and</w:t>
      </w:r>
      <w:r w:rsidRPr="00E94851">
        <w:rPr>
          <w:rFonts w:cstheme="minorHAnsi"/>
        </w:rPr>
        <w:t xml:space="preserve"> </w:t>
      </w:r>
      <w:r>
        <w:rPr>
          <w:rFonts w:cstheme="minorHAnsi"/>
        </w:rPr>
        <w:t xml:space="preserve">so </w:t>
      </w:r>
      <w:r w:rsidRPr="00E94851">
        <w:rPr>
          <w:rFonts w:cstheme="minorHAnsi"/>
        </w:rPr>
        <w:t>we are not interested in changing contractors.</w:t>
      </w:r>
      <w:r>
        <w:rPr>
          <w:rFonts w:cstheme="minorHAnsi"/>
        </w:rPr>
        <w:t xml:space="preserve">  </w:t>
      </w:r>
      <w:proofErr w:type="gramStart"/>
      <w:r>
        <w:rPr>
          <w:rFonts w:cstheme="minorHAnsi"/>
        </w:rPr>
        <w:t>Is</w:t>
      </w:r>
      <w:proofErr w:type="gramEnd"/>
      <w:r>
        <w:rPr>
          <w:rFonts w:cstheme="minorHAnsi"/>
        </w:rPr>
        <w:t xml:space="preserve"> there any problems with that?</w:t>
      </w:r>
    </w:p>
    <w:p w14:paraId="05BAB13E" w14:textId="77777777" w:rsidR="00AD0C04" w:rsidRDefault="00AD0C04" w:rsidP="00AD0C04">
      <w:pPr>
        <w:spacing w:after="240"/>
        <w:rPr>
          <w:rFonts w:cstheme="minorHAnsi"/>
        </w:rPr>
      </w:pPr>
      <w:r w:rsidRPr="00E94851">
        <w:rPr>
          <w:rFonts w:cstheme="minorHAnsi"/>
          <w:b/>
        </w:rPr>
        <w:t>A.</w:t>
      </w:r>
      <w:r w:rsidRPr="00E94851">
        <w:rPr>
          <w:rFonts w:cstheme="minorHAnsi"/>
          <w:b/>
        </w:rPr>
        <w:tab/>
      </w:r>
      <w:r w:rsidRPr="00E94851">
        <w:rPr>
          <w:rFonts w:cstheme="minorHAnsi"/>
        </w:rPr>
        <w:t xml:space="preserve">Contract 02318 enables many customers to make their purchase decisions based on Best Value </w:t>
      </w:r>
      <w:r>
        <w:rPr>
          <w:rFonts w:cstheme="minorHAnsi"/>
        </w:rPr>
        <w:t>through a simple</w:t>
      </w:r>
      <w:r w:rsidRPr="00E94851">
        <w:rPr>
          <w:rFonts w:cstheme="minorHAnsi"/>
        </w:rPr>
        <w:t xml:space="preserve"> </w:t>
      </w:r>
      <w:r>
        <w:rPr>
          <w:rFonts w:cstheme="minorHAnsi"/>
        </w:rPr>
        <w:t xml:space="preserve">price </w:t>
      </w:r>
      <w:r w:rsidRPr="00E94851">
        <w:rPr>
          <w:rFonts w:cstheme="minorHAnsi"/>
        </w:rPr>
        <w:t>analysis</w:t>
      </w:r>
      <w:r>
        <w:rPr>
          <w:rFonts w:cstheme="minorHAnsi"/>
        </w:rPr>
        <w:t>.  Using your Estimated Annual Volume, calculate the Adder price difference per gallon between the contractors over an 8-year period.  The results may surprise you.</w:t>
      </w:r>
    </w:p>
    <w:p w14:paraId="662E4B72" w14:textId="77777777" w:rsidR="00AD0C04" w:rsidRDefault="00AD0C04" w:rsidP="00AD0C04">
      <w:pPr>
        <w:spacing w:after="60"/>
        <w:rPr>
          <w:rFonts w:cstheme="minorHAnsi"/>
        </w:rPr>
      </w:pPr>
      <w:r w:rsidRPr="00D96D70">
        <w:rPr>
          <w:rFonts w:cstheme="minorHAnsi"/>
          <w:b/>
        </w:rPr>
        <w:t>Q.</w:t>
      </w:r>
      <w:r>
        <w:rPr>
          <w:rFonts w:cstheme="minorHAnsi"/>
        </w:rPr>
        <w:tab/>
        <w:t>The contract runs for a total of eight (8) years.  Do we have to agree to use the contract for the entire eight years?</w:t>
      </w:r>
    </w:p>
    <w:p w14:paraId="19114FE6" w14:textId="77777777" w:rsidR="00AD0C04" w:rsidRDefault="00AD0C04" w:rsidP="00AD0C04">
      <w:pPr>
        <w:spacing w:after="60"/>
        <w:rPr>
          <w:rFonts w:cstheme="minorHAnsi"/>
        </w:rPr>
      </w:pPr>
      <w:r w:rsidRPr="00D96D70">
        <w:rPr>
          <w:rFonts w:cstheme="minorHAnsi"/>
          <w:b/>
        </w:rPr>
        <w:t>A.</w:t>
      </w:r>
      <w:r w:rsidRPr="00D96D70">
        <w:rPr>
          <w:rFonts w:cstheme="minorHAnsi"/>
          <w:b/>
        </w:rPr>
        <w:tab/>
      </w:r>
      <w:r w:rsidRPr="00D96D70">
        <w:rPr>
          <w:rFonts w:cstheme="minorHAnsi"/>
        </w:rPr>
        <w:t xml:space="preserve">If you are </w:t>
      </w:r>
      <w:r>
        <w:rPr>
          <w:rFonts w:cstheme="minorHAnsi"/>
        </w:rPr>
        <w:t xml:space="preserve">with </w:t>
      </w:r>
      <w:r w:rsidRPr="00D96D70">
        <w:rPr>
          <w:rFonts w:cstheme="minorHAnsi"/>
        </w:rPr>
        <w:t>a state agenc</w:t>
      </w:r>
      <w:r>
        <w:rPr>
          <w:rFonts w:cstheme="minorHAnsi"/>
        </w:rPr>
        <w:t xml:space="preserve">y the contract is mandatory </w:t>
      </w:r>
      <w:proofErr w:type="gramStart"/>
      <w:r>
        <w:rPr>
          <w:rFonts w:cstheme="minorHAnsi"/>
        </w:rPr>
        <w:t>use</w:t>
      </w:r>
      <w:proofErr w:type="gramEnd"/>
      <w:r>
        <w:rPr>
          <w:rFonts w:cstheme="minorHAnsi"/>
        </w:rPr>
        <w:t xml:space="preserve"> but you should specify start and stop dates on your purchase order documents.  Just remember to renew your agreements timely to ensure that you experience no gap in coverage.</w:t>
      </w:r>
    </w:p>
    <w:p w14:paraId="4832EB38" w14:textId="77777777" w:rsidR="00AD0C04" w:rsidRDefault="00AD0C04" w:rsidP="00AD0C04">
      <w:pPr>
        <w:spacing w:after="240"/>
        <w:rPr>
          <w:rFonts w:cstheme="minorHAnsi"/>
        </w:rPr>
      </w:pPr>
      <w:r>
        <w:rPr>
          <w:rFonts w:cstheme="minorHAnsi"/>
        </w:rPr>
        <w:t>If you are with a political subdivision the contract is not mandatory and you should specify start and stop dates on your purchase order documents to suit the administrative needs of your organization.</w:t>
      </w:r>
    </w:p>
    <w:p w14:paraId="647693D1" w14:textId="77777777" w:rsidR="00AD0C04" w:rsidRDefault="00AD0C04" w:rsidP="00AD0C04">
      <w:pPr>
        <w:rPr>
          <w:rFonts w:cstheme="minorHAnsi"/>
        </w:rPr>
      </w:pPr>
      <w:r>
        <w:rPr>
          <w:rFonts w:cstheme="minorHAnsi"/>
        </w:rPr>
        <w:br w:type="page"/>
      </w:r>
    </w:p>
    <w:p w14:paraId="341195EA" w14:textId="77777777" w:rsidR="00AD0C04" w:rsidRPr="00E94851" w:rsidRDefault="00AD0C04" w:rsidP="00AD0C04">
      <w:pPr>
        <w:spacing w:after="60"/>
        <w:rPr>
          <w:rFonts w:cstheme="minorHAnsi"/>
        </w:rPr>
      </w:pPr>
      <w:r w:rsidRPr="00E94851">
        <w:rPr>
          <w:rFonts w:cstheme="minorHAnsi"/>
          <w:b/>
        </w:rPr>
        <w:lastRenderedPageBreak/>
        <w:t>Q.</w:t>
      </w:r>
      <w:r w:rsidRPr="00E94851">
        <w:rPr>
          <w:rFonts w:cstheme="minorHAnsi"/>
        </w:rPr>
        <w:tab/>
        <w:t>What is Auto Gas?  Isn’t it the same thing as gas for your auto?</w:t>
      </w:r>
    </w:p>
    <w:p w14:paraId="21B0F572" w14:textId="77777777" w:rsidR="00AD0C04" w:rsidRPr="00E94851" w:rsidRDefault="00AD0C04" w:rsidP="00AD0C04">
      <w:pPr>
        <w:spacing w:after="240"/>
        <w:rPr>
          <w:rFonts w:cstheme="minorHAnsi"/>
        </w:rPr>
      </w:pPr>
      <w:r w:rsidRPr="00E94851">
        <w:rPr>
          <w:rFonts w:cstheme="minorHAnsi"/>
          <w:b/>
        </w:rPr>
        <w:t>A.</w:t>
      </w:r>
      <w:r w:rsidRPr="00E94851">
        <w:rPr>
          <w:rFonts w:cstheme="minorHAnsi"/>
        </w:rPr>
        <w:tab/>
        <w:t>Auto Gas or, Liquid Petroleum Gas (LPG) is a condensed propane liquid.  Only vehicles equipped to run on LPG can use Auto Gas.</w:t>
      </w:r>
    </w:p>
    <w:p w14:paraId="1CC4DC2D" w14:textId="77777777" w:rsidR="00AD0C04" w:rsidRPr="00E94851" w:rsidRDefault="00AD0C04" w:rsidP="00AD0C04">
      <w:pPr>
        <w:spacing w:after="120"/>
        <w:rPr>
          <w:rFonts w:cstheme="minorHAnsi"/>
        </w:rPr>
      </w:pPr>
      <w:r w:rsidRPr="00E94851">
        <w:rPr>
          <w:rFonts w:cstheme="minorHAnsi"/>
          <w:b/>
        </w:rPr>
        <w:t>Q.</w:t>
      </w:r>
      <w:r w:rsidRPr="00E94851">
        <w:rPr>
          <w:rFonts w:cstheme="minorHAnsi"/>
        </w:rPr>
        <w:tab/>
        <w:t>I’ve seen the propane truck deliver propane to the tanks for our facilities and then deliver auto gas to our vehicle fueling station from the same fuel truck.  Aren’t they two different things?</w:t>
      </w:r>
    </w:p>
    <w:p w14:paraId="473F61F2" w14:textId="77777777" w:rsidR="00AD0C04" w:rsidRPr="00E94851" w:rsidRDefault="00AD0C04" w:rsidP="00AD0C04">
      <w:pPr>
        <w:spacing w:after="240"/>
        <w:rPr>
          <w:rFonts w:cstheme="minorHAnsi"/>
        </w:rPr>
      </w:pPr>
      <w:r w:rsidRPr="00E94851">
        <w:rPr>
          <w:rFonts w:cstheme="minorHAnsi"/>
          <w:b/>
        </w:rPr>
        <w:t>A.</w:t>
      </w:r>
      <w:r w:rsidRPr="00E94851">
        <w:rPr>
          <w:rFonts w:cstheme="minorHAnsi"/>
          <w:b/>
        </w:rPr>
        <w:tab/>
      </w:r>
      <w:r w:rsidRPr="00E94851">
        <w:rPr>
          <w:rFonts w:cstheme="minorHAnsi"/>
        </w:rPr>
        <w:t>Propane and Auto gas are the same, they are delivered in the same fuel truck, the difference is that Auto gas is in liquid form (LPG) or, Liquid Petroleum Gas for combustion in an “on-road” vehicle engine.  The other difference between the two is that Auto gas has a higher tax rate for on road use.</w:t>
      </w:r>
    </w:p>
    <w:p w14:paraId="659D5236" w14:textId="77777777" w:rsidR="00AD0C04" w:rsidRPr="00E94851" w:rsidRDefault="00AD0C04" w:rsidP="00AD0C04">
      <w:pPr>
        <w:spacing w:after="120"/>
        <w:rPr>
          <w:rFonts w:cstheme="minorHAnsi"/>
        </w:rPr>
      </w:pPr>
      <w:r w:rsidRPr="00E94851">
        <w:rPr>
          <w:rFonts w:cstheme="minorHAnsi"/>
          <w:b/>
        </w:rPr>
        <w:t>Q.</w:t>
      </w:r>
      <w:r w:rsidRPr="00E94851">
        <w:rPr>
          <w:rFonts w:cstheme="minorHAnsi"/>
        </w:rPr>
        <w:tab/>
        <w:t>Where are the Prompt Payment Discounts listed in the contract?</w:t>
      </w:r>
    </w:p>
    <w:p w14:paraId="5F67BE87" w14:textId="77777777" w:rsidR="00AD0C04" w:rsidRPr="00E94851" w:rsidRDefault="00AD0C04" w:rsidP="00AD0C04">
      <w:pPr>
        <w:spacing w:after="240"/>
        <w:rPr>
          <w:rFonts w:cstheme="minorHAnsi"/>
        </w:rPr>
      </w:pPr>
      <w:r w:rsidRPr="00E94851">
        <w:rPr>
          <w:rFonts w:cstheme="minorHAnsi"/>
          <w:b/>
        </w:rPr>
        <w:t>A.</w:t>
      </w:r>
      <w:r w:rsidRPr="00E94851">
        <w:rPr>
          <w:rFonts w:cstheme="minorHAnsi"/>
        </w:rPr>
        <w:tab/>
        <w:t>The contractors did not offer Prompt Payment Discounts.  The payment terms are the state’s standard Net 30 days from the date of delivery.</w:t>
      </w:r>
    </w:p>
    <w:p w14:paraId="2A0523E0" w14:textId="77777777" w:rsidR="00AD0C04" w:rsidRPr="00E94851" w:rsidRDefault="00AD0C04" w:rsidP="00AD0C04">
      <w:pPr>
        <w:spacing w:after="60"/>
        <w:rPr>
          <w:rFonts w:cstheme="minorHAnsi"/>
        </w:rPr>
      </w:pPr>
      <w:r w:rsidRPr="00E94851">
        <w:rPr>
          <w:rFonts w:cstheme="minorHAnsi"/>
          <w:b/>
        </w:rPr>
        <w:t>Q.</w:t>
      </w:r>
      <w:r w:rsidRPr="00E94851">
        <w:rPr>
          <w:rFonts w:cstheme="minorHAnsi"/>
        </w:rPr>
        <w:tab/>
        <w:t>What is “Renewable Propane” and, why is it so expensive if it’s renewable?</w:t>
      </w:r>
    </w:p>
    <w:p w14:paraId="223E1242" w14:textId="77777777" w:rsidR="00AD0C04" w:rsidRPr="00E94851" w:rsidRDefault="00AD0C04" w:rsidP="00AD0C04">
      <w:pPr>
        <w:spacing w:after="120"/>
        <w:rPr>
          <w:rFonts w:cstheme="minorHAnsi"/>
        </w:rPr>
      </w:pPr>
      <w:r w:rsidRPr="00E94851">
        <w:rPr>
          <w:rFonts w:cstheme="minorHAnsi"/>
          <w:b/>
        </w:rPr>
        <w:t>A.</w:t>
      </w:r>
      <w:r w:rsidRPr="00E94851">
        <w:rPr>
          <w:rFonts w:cstheme="minorHAnsi"/>
        </w:rPr>
        <w:tab/>
        <w:t>The HD5 (Auto gas grade) is a fossil fuel, and is the most commonly used and the most widely available propane type.</w:t>
      </w:r>
    </w:p>
    <w:p w14:paraId="424F2533" w14:textId="77777777" w:rsidR="00AD0C04" w:rsidRPr="00E94851" w:rsidRDefault="00AD0C04" w:rsidP="00AD0C04">
      <w:pPr>
        <w:spacing w:after="240"/>
        <w:rPr>
          <w:rFonts w:cstheme="minorHAnsi"/>
        </w:rPr>
      </w:pPr>
      <w:r w:rsidRPr="00E94851">
        <w:rPr>
          <w:rFonts w:cstheme="minorHAnsi"/>
        </w:rPr>
        <w:t xml:space="preserve">Renewable Propane and, Renewable Naphtha is produced as by-products through the conversion of beef fats, animal and vegetable oils into Renewable Diesel fuel.  The bio refinery currently producing the renewable propane currently available on Contract 02318 is located in </w:t>
      </w:r>
      <w:proofErr w:type="gramStart"/>
      <w:r w:rsidRPr="00E94851">
        <w:rPr>
          <w:rFonts w:cstheme="minorHAnsi"/>
        </w:rPr>
        <w:t>Louisiana</w:t>
      </w:r>
      <w:proofErr w:type="gramEnd"/>
      <w:r w:rsidRPr="00E94851">
        <w:rPr>
          <w:rFonts w:cstheme="minorHAnsi"/>
        </w:rPr>
        <w:t xml:space="preserve"> so transportation and distribution costs are the main factors for the higher costs.  We will eventually see lower prices for renewable propane as its demand increases over time.  The industry will </w:t>
      </w:r>
      <w:proofErr w:type="gramStart"/>
      <w:r w:rsidRPr="00E94851">
        <w:rPr>
          <w:rFonts w:cstheme="minorHAnsi"/>
        </w:rPr>
        <w:t>adjusts</w:t>
      </w:r>
      <w:proofErr w:type="gramEnd"/>
      <w:r w:rsidRPr="00E94851">
        <w:rPr>
          <w:rFonts w:cstheme="minorHAnsi"/>
        </w:rPr>
        <w:t xml:space="preserve"> to increased demand and when local refineries begin producing this product the transportation and distribution costs will decrease significantly.</w:t>
      </w:r>
    </w:p>
    <w:p w14:paraId="7152EA58" w14:textId="77777777" w:rsidR="00AD0C04" w:rsidRPr="00E94851" w:rsidRDefault="00AD0C04" w:rsidP="00AD0C04">
      <w:pPr>
        <w:rPr>
          <w:rFonts w:cstheme="minorHAnsi"/>
        </w:rPr>
      </w:pPr>
      <w:r w:rsidRPr="00E94851">
        <w:rPr>
          <w:rFonts w:cstheme="minorHAnsi"/>
        </w:rPr>
        <w:br w:type="page"/>
      </w:r>
    </w:p>
    <w:p w14:paraId="14F5237D" w14:textId="77777777" w:rsidR="00AD0C04" w:rsidRPr="00E94851" w:rsidRDefault="00AD0C04" w:rsidP="00AD0C04">
      <w:pPr>
        <w:rPr>
          <w:rFonts w:cstheme="minorHAnsi"/>
        </w:rPr>
      </w:pPr>
      <w:r w:rsidRPr="00E94851">
        <w:rPr>
          <w:rFonts w:cstheme="minorHAnsi"/>
        </w:rPr>
        <w:lastRenderedPageBreak/>
        <w:t>Multiple Contractors within your Region:</w:t>
      </w:r>
    </w:p>
    <w:p w14:paraId="1B5F2D15" w14:textId="77777777" w:rsidR="00AD0C04" w:rsidRPr="00E94851" w:rsidRDefault="00AD0C04" w:rsidP="00AD0C04">
      <w:pPr>
        <w:rPr>
          <w:rFonts w:cstheme="minorHAnsi"/>
        </w:rPr>
      </w:pPr>
      <w:r w:rsidRPr="00E94851">
        <w:rPr>
          <w:rFonts w:cstheme="minorHAnsi"/>
        </w:rPr>
        <w:t>Some Counties or Regions lists that more than one contractor is available on contract.  You may find the following steps useful in your contractor selection:</w:t>
      </w:r>
    </w:p>
    <w:p w14:paraId="2D513AB9" w14:textId="77777777" w:rsidR="00AD0C04" w:rsidRPr="00E94851" w:rsidRDefault="00AD0C04" w:rsidP="00AD0C04">
      <w:pPr>
        <w:numPr>
          <w:ilvl w:val="0"/>
          <w:numId w:val="49"/>
        </w:numPr>
        <w:spacing w:after="120"/>
        <w:ind w:left="720" w:right="720" w:hanging="270"/>
        <w:rPr>
          <w:rFonts w:cstheme="minorHAnsi"/>
        </w:rPr>
      </w:pPr>
      <w:r w:rsidRPr="00E94851">
        <w:rPr>
          <w:rFonts w:cstheme="minorHAnsi"/>
        </w:rPr>
        <w:t>Review the state map:</w:t>
      </w:r>
    </w:p>
    <w:p w14:paraId="2046989C" w14:textId="77777777" w:rsidR="00AD0C04" w:rsidRPr="00E94851" w:rsidRDefault="00AD0C04" w:rsidP="00AD0C04">
      <w:pPr>
        <w:numPr>
          <w:ilvl w:val="0"/>
          <w:numId w:val="50"/>
        </w:numPr>
        <w:spacing w:after="120"/>
        <w:ind w:left="990" w:right="720" w:hanging="270"/>
        <w:rPr>
          <w:rFonts w:cstheme="minorHAnsi"/>
        </w:rPr>
      </w:pPr>
      <w:r w:rsidRPr="00E94851">
        <w:rPr>
          <w:rFonts w:cstheme="minorHAnsi"/>
        </w:rPr>
        <w:t>Identify the appropriate region where the contract services are required.</w:t>
      </w:r>
    </w:p>
    <w:p w14:paraId="4F596480" w14:textId="77777777" w:rsidR="00AD0C04" w:rsidRPr="00E94851" w:rsidRDefault="00AD0C04" w:rsidP="00AD0C04">
      <w:pPr>
        <w:numPr>
          <w:ilvl w:val="0"/>
          <w:numId w:val="50"/>
        </w:numPr>
        <w:spacing w:after="120"/>
        <w:ind w:left="990" w:right="720" w:hanging="270"/>
        <w:rPr>
          <w:rFonts w:cstheme="minorHAnsi"/>
        </w:rPr>
      </w:pPr>
      <w:r w:rsidRPr="00E94851">
        <w:rPr>
          <w:rFonts w:cstheme="minorHAnsi"/>
        </w:rPr>
        <w:t>Click on the link within the individual regions to see all of the contractors within region selected.</w:t>
      </w:r>
    </w:p>
    <w:p w14:paraId="33715572" w14:textId="77777777" w:rsidR="00AD0C04" w:rsidRPr="00E94851" w:rsidRDefault="00AD0C04" w:rsidP="00AD0C04">
      <w:pPr>
        <w:numPr>
          <w:ilvl w:val="0"/>
          <w:numId w:val="50"/>
        </w:numPr>
        <w:spacing w:after="120"/>
        <w:ind w:left="990" w:right="720" w:hanging="270"/>
        <w:rPr>
          <w:rFonts w:cstheme="minorHAnsi"/>
        </w:rPr>
      </w:pPr>
      <w:r w:rsidRPr="00E94851">
        <w:rPr>
          <w:rFonts w:cstheme="minorHAnsi"/>
        </w:rPr>
        <w:t>Select the Contractor and click on the Contact information tab to review contractor’s information (i.e., address, contact personnel, etc.).</w:t>
      </w:r>
    </w:p>
    <w:p w14:paraId="1DE7D32D" w14:textId="77777777" w:rsidR="00AD0C04" w:rsidRPr="00E94851" w:rsidRDefault="00AD0C04" w:rsidP="00AD0C04">
      <w:pPr>
        <w:numPr>
          <w:ilvl w:val="0"/>
          <w:numId w:val="50"/>
        </w:numPr>
        <w:spacing w:after="120"/>
        <w:ind w:left="990" w:right="720" w:hanging="270"/>
        <w:rPr>
          <w:rFonts w:cstheme="minorHAnsi"/>
        </w:rPr>
      </w:pPr>
      <w:r w:rsidRPr="00E94851">
        <w:rPr>
          <w:rFonts w:cstheme="minorHAnsi"/>
        </w:rPr>
        <w:t>Click on the Contactor’s price spreadsheets to review their pricing and compare pricing between the Contractors to ensure the best value for your location.</w:t>
      </w:r>
    </w:p>
    <w:p w14:paraId="619D3A3D" w14:textId="77777777" w:rsidR="00AD0C04" w:rsidRPr="00E94851" w:rsidRDefault="00AD0C04" w:rsidP="00AD0C04">
      <w:pPr>
        <w:numPr>
          <w:ilvl w:val="0"/>
          <w:numId w:val="49"/>
        </w:numPr>
        <w:spacing w:after="120"/>
        <w:ind w:left="720" w:right="720" w:hanging="270"/>
        <w:rPr>
          <w:rFonts w:cstheme="minorHAnsi"/>
        </w:rPr>
      </w:pPr>
      <w:r w:rsidRPr="00E94851">
        <w:rPr>
          <w:rFonts w:cstheme="minorHAnsi"/>
        </w:rPr>
        <w:t>Customer Account Information:</w:t>
      </w:r>
    </w:p>
    <w:p w14:paraId="67D02EA5" w14:textId="77777777" w:rsidR="00AD0C04" w:rsidRPr="00E94851" w:rsidRDefault="00AD0C04" w:rsidP="00AD0C04">
      <w:pPr>
        <w:numPr>
          <w:ilvl w:val="0"/>
          <w:numId w:val="50"/>
        </w:numPr>
        <w:spacing w:after="120"/>
        <w:ind w:left="990" w:right="720" w:hanging="270"/>
        <w:rPr>
          <w:rFonts w:cstheme="minorHAnsi"/>
        </w:rPr>
      </w:pPr>
      <w:r w:rsidRPr="00E94851">
        <w:rPr>
          <w:rFonts w:cstheme="minorHAnsi"/>
        </w:rPr>
        <w:t>Even if you have conducted prior business with any of the Contractors, you must update your account to ensure accuracy of contact information, addresses, phone numbers and if your agency is tax exempt.</w:t>
      </w:r>
    </w:p>
    <w:p w14:paraId="389A4CC7" w14:textId="77777777" w:rsidR="00AD0C04" w:rsidRPr="00E94851" w:rsidRDefault="00AD0C04" w:rsidP="00AD0C04">
      <w:pPr>
        <w:numPr>
          <w:ilvl w:val="0"/>
          <w:numId w:val="50"/>
        </w:numPr>
        <w:spacing w:after="120"/>
        <w:ind w:left="990" w:right="720" w:hanging="270"/>
        <w:rPr>
          <w:rFonts w:cstheme="minorHAnsi"/>
        </w:rPr>
      </w:pPr>
      <w:r w:rsidRPr="00E94851">
        <w:rPr>
          <w:rFonts w:cstheme="minorHAnsi"/>
          <w:u w:val="single"/>
        </w:rPr>
        <w:t>Do not assume</w:t>
      </w:r>
      <w:r w:rsidRPr="00E94851">
        <w:rPr>
          <w:rFonts w:cstheme="minorHAnsi"/>
        </w:rPr>
        <w:t xml:space="preserve"> that the Contractor will automatically provide state contract pricing.  Customers </w:t>
      </w:r>
      <w:r w:rsidRPr="00E94851">
        <w:rPr>
          <w:rFonts w:cstheme="minorHAnsi"/>
          <w:u w:val="single"/>
        </w:rPr>
        <w:t>must</w:t>
      </w:r>
      <w:r w:rsidRPr="00E94851">
        <w:rPr>
          <w:rFonts w:cstheme="minorHAnsi"/>
        </w:rPr>
        <w:t xml:space="preserve"> specify that they want state contract pricing or they risk being liable for non-contract prices, which are likely to be much higher.</w:t>
      </w:r>
    </w:p>
    <w:p w14:paraId="12804A28" w14:textId="77777777" w:rsidR="00AD0C04" w:rsidRPr="00E94851" w:rsidRDefault="00AD0C04" w:rsidP="00AD0C04">
      <w:pPr>
        <w:numPr>
          <w:ilvl w:val="0"/>
          <w:numId w:val="49"/>
        </w:numPr>
        <w:spacing w:after="120"/>
        <w:ind w:left="720" w:right="720" w:hanging="270"/>
        <w:rPr>
          <w:rFonts w:cstheme="minorHAnsi"/>
        </w:rPr>
      </w:pPr>
      <w:r w:rsidRPr="00E94851">
        <w:rPr>
          <w:rFonts w:cstheme="minorHAnsi"/>
        </w:rPr>
        <w:t xml:space="preserve">Review the DES weekly </w:t>
      </w:r>
      <w:hyperlink r:id="rId25" w:history="1">
        <w:r w:rsidRPr="00E94851">
          <w:rPr>
            <w:rStyle w:val="Hyperlink"/>
            <w:rFonts w:cstheme="minorHAnsi"/>
          </w:rPr>
          <w:t>Propane</w:t>
        </w:r>
      </w:hyperlink>
      <w:r w:rsidRPr="00E94851">
        <w:rPr>
          <w:rFonts w:cstheme="minorHAnsi"/>
        </w:rPr>
        <w:t xml:space="preserve"> price update.  This page displays the current the weekly propane contract average price per gallon.  This amount per gallon listed on this page must be added to the Contractor’s price per gallon listed in their Regional Price Pages.</w:t>
      </w:r>
    </w:p>
    <w:p w14:paraId="5EA9AE88" w14:textId="77777777" w:rsidR="00AD0C04" w:rsidRPr="00E94851" w:rsidRDefault="00AD0C04" w:rsidP="00AD0C04">
      <w:pPr>
        <w:numPr>
          <w:ilvl w:val="0"/>
          <w:numId w:val="49"/>
        </w:numPr>
        <w:spacing w:after="120"/>
        <w:ind w:left="720" w:right="720" w:hanging="270"/>
        <w:rPr>
          <w:rFonts w:cstheme="minorHAnsi"/>
        </w:rPr>
      </w:pPr>
      <w:r w:rsidRPr="00E94851">
        <w:rPr>
          <w:rFonts w:cstheme="minorHAnsi"/>
        </w:rPr>
        <w:t xml:space="preserve">Your Agency’s total cost for propane per gallon is the weekly price listed in the Propane price update </w:t>
      </w:r>
      <w:r w:rsidRPr="00E94851">
        <w:rPr>
          <w:rFonts w:cstheme="minorHAnsi"/>
          <w:u w:val="single"/>
        </w:rPr>
        <w:t>plus</w:t>
      </w:r>
      <w:r w:rsidRPr="00E94851">
        <w:rPr>
          <w:rFonts w:cstheme="minorHAnsi"/>
        </w:rPr>
        <w:t xml:space="preserve"> the “Adders” price listed in the Regional Price Page and is based on your estimated annual sales volume.</w:t>
      </w:r>
    </w:p>
    <w:p w14:paraId="2E99749E" w14:textId="77777777" w:rsidR="00AD0C04" w:rsidRPr="00E94851" w:rsidRDefault="00AD0C04" w:rsidP="00AD0C04">
      <w:pPr>
        <w:numPr>
          <w:ilvl w:val="0"/>
          <w:numId w:val="49"/>
        </w:numPr>
        <w:spacing w:after="120"/>
        <w:ind w:left="720" w:right="720" w:hanging="270"/>
        <w:rPr>
          <w:rFonts w:cstheme="minorHAnsi"/>
        </w:rPr>
      </w:pPr>
      <w:r w:rsidRPr="00E94851">
        <w:rPr>
          <w:rFonts w:cstheme="minorHAnsi"/>
        </w:rPr>
        <w:t>How do you determine your annual sales volume?  Contact your financial office and your current Propane Sales Representative.</w:t>
      </w:r>
    </w:p>
    <w:p w14:paraId="501BA9BD" w14:textId="77777777" w:rsidR="00AD0C04" w:rsidRPr="00E94851" w:rsidRDefault="00AD0C04" w:rsidP="00AD0C04">
      <w:pPr>
        <w:spacing w:after="120"/>
        <w:ind w:left="720"/>
        <w:rPr>
          <w:rFonts w:cstheme="minorHAnsi"/>
        </w:rPr>
      </w:pPr>
      <w:r w:rsidRPr="00E94851">
        <w:rPr>
          <w:rFonts w:cstheme="minorHAnsi"/>
        </w:rPr>
        <w:t>This Contract divides Washington State into six (6) regions.  Some contractors have agreed to provide service in all regions or all areas within a region, or only specific counties within a region.</w:t>
      </w:r>
    </w:p>
    <w:p w14:paraId="504B976B" w14:textId="77777777" w:rsidR="00AD0C04" w:rsidRPr="00E94851" w:rsidRDefault="00AD0C04" w:rsidP="00AD0C04">
      <w:pPr>
        <w:spacing w:after="120"/>
        <w:ind w:left="720" w:right="720"/>
        <w:rPr>
          <w:rFonts w:cstheme="minorHAnsi"/>
        </w:rPr>
      </w:pPr>
      <w:r w:rsidRPr="00E94851">
        <w:rPr>
          <w:rFonts w:cstheme="minorHAnsi"/>
        </w:rPr>
        <w:t>DES encourages customers to review the terms, conditions and services provided by the various Contractors to determine the best overall fit for their agency’s needs.  If clarification or further information is required, contact the Contractors directly.</w:t>
      </w:r>
    </w:p>
    <w:p w14:paraId="0CBA00D1" w14:textId="7EFCC2F4" w:rsidR="00AD0C04" w:rsidRPr="00C4029F" w:rsidRDefault="00AD0C04" w:rsidP="00AD0C04">
      <w:pPr>
        <w:jc w:val="both"/>
      </w:pPr>
      <w:r w:rsidRPr="00E94851">
        <w:rPr>
          <w:rFonts w:cstheme="minorHAnsi"/>
        </w:rPr>
        <w:t>During your selection process, you may choose to interview a new Contractor.  They must schedule a site assessment and although you may know your location’s needs, you may find the additional expertise of the industry to be of great value towards your final purchase decision.</w:t>
      </w: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6"/>
      <w:headerReference w:type="first" r:id="rId27"/>
      <w:footerReference w:type="first" r:id="rId28"/>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B10F1" w14:textId="77777777" w:rsidR="000A529A" w:rsidRDefault="000A529A" w:rsidP="0030407E">
      <w:r>
        <w:separator/>
      </w:r>
    </w:p>
  </w:endnote>
  <w:endnote w:type="continuationSeparator" w:id="0">
    <w:p w14:paraId="1FAAA4CA" w14:textId="77777777" w:rsidR="000A529A" w:rsidRDefault="000A529A" w:rsidP="0030407E">
      <w:r>
        <w:continuationSeparator/>
      </w:r>
    </w:p>
  </w:endnote>
  <w:endnote w:type="continuationNotice" w:id="1">
    <w:p w14:paraId="0E4CA9BC" w14:textId="77777777" w:rsidR="000A529A" w:rsidRDefault="000A5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14F76D0A" w:rsidR="002D44CF" w:rsidRPr="0074484A" w:rsidRDefault="002D44CF" w:rsidP="0030407E">
    <w:pPr>
      <w:pStyle w:val="Footer"/>
      <w:rPr>
        <w:sz w:val="20"/>
      </w:rPr>
    </w:pPr>
    <w:r>
      <w:rPr>
        <w:sz w:val="20"/>
      </w:rPr>
      <w:t xml:space="preserve">Contract No. </w:t>
    </w:r>
    <w:r w:rsidR="000D3CDC">
      <w:rPr>
        <w:sz w:val="20"/>
      </w:rPr>
      <w:t>02318</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1FBFC8"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F1987" w14:textId="77777777" w:rsidR="000A529A" w:rsidRDefault="000A529A" w:rsidP="0030407E">
      <w:r>
        <w:separator/>
      </w:r>
    </w:p>
  </w:footnote>
  <w:footnote w:type="continuationSeparator" w:id="0">
    <w:p w14:paraId="0E8FB2C8" w14:textId="77777777" w:rsidR="000A529A" w:rsidRDefault="000A529A" w:rsidP="0030407E">
      <w:r>
        <w:continuationSeparator/>
      </w:r>
    </w:p>
  </w:footnote>
  <w:footnote w:type="continuationNotice" w:id="1">
    <w:p w14:paraId="21D2EDF9" w14:textId="77777777" w:rsidR="000A529A" w:rsidRDefault="000A52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234DD"/>
    <w:multiLevelType w:val="hybridMultilevel"/>
    <w:tmpl w:val="6438202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D11426"/>
    <w:multiLevelType w:val="hybridMultilevel"/>
    <w:tmpl w:val="BFDA8308"/>
    <w:lvl w:ilvl="0" w:tplc="0409000F">
      <w:start w:val="1"/>
      <w:numFmt w:val="decimal"/>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1"/>
  </w:num>
  <w:num w:numId="2" w16cid:durableId="1547793942">
    <w:abstractNumId w:val="31"/>
  </w:num>
  <w:num w:numId="3" w16cid:durableId="892690962">
    <w:abstractNumId w:val="40"/>
  </w:num>
  <w:num w:numId="4" w16cid:durableId="522597413">
    <w:abstractNumId w:val="10"/>
  </w:num>
  <w:num w:numId="5" w16cid:durableId="1847093035">
    <w:abstractNumId w:val="2"/>
  </w:num>
  <w:num w:numId="6" w16cid:durableId="1261912799">
    <w:abstractNumId w:val="22"/>
  </w:num>
  <w:num w:numId="7" w16cid:durableId="884827346">
    <w:abstractNumId w:val="39"/>
  </w:num>
  <w:num w:numId="8" w16cid:durableId="1664746494">
    <w:abstractNumId w:val="17"/>
  </w:num>
  <w:num w:numId="9" w16cid:durableId="1734311143">
    <w:abstractNumId w:val="24"/>
  </w:num>
  <w:num w:numId="10" w16cid:durableId="1634169363">
    <w:abstractNumId w:val="29"/>
  </w:num>
  <w:num w:numId="11" w16cid:durableId="390269379">
    <w:abstractNumId w:val="34"/>
  </w:num>
  <w:num w:numId="12" w16cid:durableId="2100786381">
    <w:abstractNumId w:val="47"/>
  </w:num>
  <w:num w:numId="13" w16cid:durableId="9766823">
    <w:abstractNumId w:val="27"/>
  </w:num>
  <w:num w:numId="14" w16cid:durableId="913665028">
    <w:abstractNumId w:val="25"/>
  </w:num>
  <w:num w:numId="15" w16cid:durableId="980111232">
    <w:abstractNumId w:val="8"/>
  </w:num>
  <w:num w:numId="16" w16cid:durableId="96484320">
    <w:abstractNumId w:val="7"/>
  </w:num>
  <w:num w:numId="17" w16cid:durableId="905533885">
    <w:abstractNumId w:val="3"/>
  </w:num>
  <w:num w:numId="18" w16cid:durableId="1431662291">
    <w:abstractNumId w:val="23"/>
  </w:num>
  <w:num w:numId="19" w16cid:durableId="783773337">
    <w:abstractNumId w:val="12"/>
  </w:num>
  <w:num w:numId="20" w16cid:durableId="1189174042">
    <w:abstractNumId w:val="9"/>
  </w:num>
  <w:num w:numId="21" w16cid:durableId="795950767">
    <w:abstractNumId w:val="33"/>
  </w:num>
  <w:num w:numId="22" w16cid:durableId="258760742">
    <w:abstractNumId w:val="20"/>
  </w:num>
  <w:num w:numId="23" w16cid:durableId="1598907449">
    <w:abstractNumId w:val="0"/>
  </w:num>
  <w:num w:numId="24" w16cid:durableId="664863569">
    <w:abstractNumId w:val="30"/>
  </w:num>
  <w:num w:numId="25" w16cid:durableId="648872245">
    <w:abstractNumId w:val="35"/>
  </w:num>
  <w:num w:numId="26" w16cid:durableId="751656706">
    <w:abstractNumId w:val="6"/>
  </w:num>
  <w:num w:numId="27" w16cid:durableId="1788422817">
    <w:abstractNumId w:val="28"/>
  </w:num>
  <w:num w:numId="28" w16cid:durableId="77363833">
    <w:abstractNumId w:val="37"/>
  </w:num>
  <w:num w:numId="29" w16cid:durableId="1780445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2"/>
  </w:num>
  <w:num w:numId="31" w16cid:durableId="128014521">
    <w:abstractNumId w:val="26"/>
  </w:num>
  <w:num w:numId="32" w16cid:durableId="2132021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1"/>
  </w:num>
  <w:num w:numId="34" w16cid:durableId="1677879133">
    <w:abstractNumId w:val="1"/>
  </w:num>
  <w:num w:numId="35" w16cid:durableId="2145805255">
    <w:abstractNumId w:val="48"/>
  </w:num>
  <w:num w:numId="36" w16cid:durableId="1526402654">
    <w:abstractNumId w:val="15"/>
  </w:num>
  <w:num w:numId="37" w16cid:durableId="193881987">
    <w:abstractNumId w:val="4"/>
  </w:num>
  <w:num w:numId="38" w16cid:durableId="485323505">
    <w:abstractNumId w:val="44"/>
  </w:num>
  <w:num w:numId="39" w16cid:durableId="1161315708">
    <w:abstractNumId w:val="45"/>
  </w:num>
  <w:num w:numId="40" w16cid:durableId="726299305">
    <w:abstractNumId w:val="16"/>
  </w:num>
  <w:num w:numId="41" w16cid:durableId="1076822207">
    <w:abstractNumId w:val="13"/>
  </w:num>
  <w:num w:numId="42" w16cid:durableId="405494913">
    <w:abstractNumId w:val="19"/>
  </w:num>
  <w:num w:numId="43" w16cid:durableId="1696735735">
    <w:abstractNumId w:val="42"/>
  </w:num>
  <w:num w:numId="44" w16cid:durableId="1402480183">
    <w:abstractNumId w:val="36"/>
  </w:num>
  <w:num w:numId="45" w16cid:durableId="1569850650">
    <w:abstractNumId w:val="43"/>
  </w:num>
  <w:num w:numId="46" w16cid:durableId="803936194">
    <w:abstractNumId w:val="41"/>
  </w:num>
  <w:num w:numId="47" w16cid:durableId="899949616">
    <w:abstractNumId w:val="14"/>
  </w:num>
  <w:num w:numId="48" w16cid:durableId="1588929254">
    <w:abstractNumId w:val="18"/>
  </w:num>
  <w:num w:numId="49" w16cid:durableId="286666427">
    <w:abstractNumId w:val="46"/>
  </w:num>
  <w:num w:numId="50" w16cid:durableId="1981618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A529A"/>
    <w:rsid w:val="000B3750"/>
    <w:rsid w:val="000B60DC"/>
    <w:rsid w:val="000C3DDF"/>
    <w:rsid w:val="000D0E99"/>
    <w:rsid w:val="000D1729"/>
    <w:rsid w:val="000D3CDC"/>
    <w:rsid w:val="000E1576"/>
    <w:rsid w:val="000E4E7B"/>
    <w:rsid w:val="000F53C5"/>
    <w:rsid w:val="00114333"/>
    <w:rsid w:val="00116CEC"/>
    <w:rsid w:val="00122208"/>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0631"/>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675"/>
    <w:rsid w:val="00842A8E"/>
    <w:rsid w:val="008455F0"/>
    <w:rsid w:val="00845889"/>
    <w:rsid w:val="0084688A"/>
    <w:rsid w:val="008546DD"/>
    <w:rsid w:val="00860B4C"/>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0C0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134A"/>
    <w:rsid w:val="00C449CB"/>
    <w:rsid w:val="00C6781F"/>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327E"/>
    <w:rsid w:val="00D7479D"/>
    <w:rsid w:val="00D7691C"/>
    <w:rsid w:val="00D90A3D"/>
    <w:rsid w:val="00D9383D"/>
    <w:rsid w:val="00DC248B"/>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0CE6"/>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hyperlink" Target="https://fortress.wa.gov/es/apps/priceinfo/Propane01709.aspx?date=NA" TargetMode="Externa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7FA48D3B-E491-4A8E-906D-A93CC2C73B28}">
  <ds:schemaRefs>
    <ds:schemaRef ds:uri="http://schemas.microsoft.com/office/2006/metadata/properties"/>
    <ds:schemaRef ds:uri="fdb9e8f5-e773-48b6-ac01-e4d5d934d6b8"/>
    <ds:schemaRef ds:uri="http://schemas.microsoft.com/sharepoint/v3"/>
    <ds:schemaRef ds:uri="b6afe888-f51a-4c3d-82c6-e39c96fc34be"/>
    <ds:schemaRef ds:uri="http://schemas.microsoft.com/office/infopath/2007/PartnerControls"/>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2903</Words>
  <Characters>16552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19417</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La Brayere, Alec (DES)</cp:lastModifiedBy>
  <cp:revision>4</cp:revision>
  <cp:lastPrinted>2018-02-01T23:33:00Z</cp:lastPrinted>
  <dcterms:created xsi:type="dcterms:W3CDTF">2025-03-19T20:51:00Z</dcterms:created>
  <dcterms:modified xsi:type="dcterms:W3CDTF">2025-03-19T22:25:00Z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